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3CA" w:rsidRDefault="009923CA" w:rsidP="009923CA">
      <w:pPr>
        <w:pStyle w:val="ConsPlusNonformat"/>
        <w:jc w:val="right"/>
        <w:rPr>
          <w:rFonts w:ascii="Times New Roman" w:hAnsi="Times New Roman" w:cs="Times New Roman"/>
          <w:b/>
        </w:rPr>
      </w:pPr>
      <w:r>
        <w:rPr>
          <w:rFonts w:ascii="Times New Roman" w:hAnsi="Times New Roman" w:cs="Times New Roman"/>
          <w:b/>
          <w:noProof/>
        </w:rPr>
        <w:drawing>
          <wp:inline distT="0" distB="0" distL="0" distR="0">
            <wp:extent cx="6649210" cy="63373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655925" cy="6343700"/>
                    </a:xfrm>
                    <a:prstGeom prst="rect">
                      <a:avLst/>
                    </a:prstGeom>
                    <a:noFill/>
                    <a:ln w="9525">
                      <a:noFill/>
                      <a:miter lim="800000"/>
                      <a:headEnd/>
                      <a:tailEnd/>
                    </a:ln>
                  </pic:spPr>
                </pic:pic>
              </a:graphicData>
            </a:graphic>
          </wp:inline>
        </w:drawing>
      </w:r>
    </w:p>
    <w:p w:rsidR="009923CA" w:rsidRDefault="009923CA" w:rsidP="009923CA">
      <w:pPr>
        <w:pStyle w:val="ConsPlusNonformat"/>
        <w:jc w:val="right"/>
        <w:rPr>
          <w:rFonts w:ascii="Times New Roman" w:hAnsi="Times New Roman" w:cs="Times New Roman"/>
          <w:b/>
        </w:rPr>
      </w:pPr>
    </w:p>
    <w:p w:rsidR="009923CA" w:rsidRDefault="009923CA" w:rsidP="009923CA">
      <w:pPr>
        <w:pStyle w:val="ConsPlusNonformat"/>
        <w:jc w:val="right"/>
        <w:rPr>
          <w:rFonts w:ascii="Times New Roman" w:hAnsi="Times New Roman" w:cs="Times New Roman"/>
          <w:b/>
        </w:rPr>
      </w:pPr>
    </w:p>
    <w:p w:rsidR="009923CA" w:rsidRDefault="009923CA" w:rsidP="009923CA">
      <w:pPr>
        <w:pStyle w:val="ConsPlusNonformat"/>
        <w:jc w:val="right"/>
        <w:rPr>
          <w:rFonts w:ascii="Times New Roman" w:hAnsi="Times New Roman" w:cs="Times New Roman"/>
          <w:b/>
        </w:rPr>
      </w:pPr>
      <w:r>
        <w:rPr>
          <w:rFonts w:ascii="Times New Roman" w:hAnsi="Times New Roman" w:cs="Times New Roman"/>
          <w:b/>
        </w:rPr>
        <w:t>Утверждаю:</w:t>
      </w:r>
    </w:p>
    <w:p w:rsidR="009923CA" w:rsidRDefault="009923CA" w:rsidP="009923CA">
      <w:pPr>
        <w:pStyle w:val="ConsPlusNonformat"/>
        <w:jc w:val="right"/>
        <w:rPr>
          <w:rFonts w:ascii="Times New Roman" w:hAnsi="Times New Roman" w:cs="Times New Roman"/>
          <w:b/>
        </w:rPr>
      </w:pPr>
      <w:r>
        <w:rPr>
          <w:rFonts w:ascii="Times New Roman" w:hAnsi="Times New Roman" w:cs="Times New Roman"/>
          <w:b/>
        </w:rPr>
        <w:t xml:space="preserve">Руководитель управления </w:t>
      </w:r>
    </w:p>
    <w:p w:rsidR="009923CA" w:rsidRDefault="009923CA" w:rsidP="009923CA">
      <w:pPr>
        <w:pStyle w:val="ConsPlusNonformat"/>
        <w:jc w:val="right"/>
        <w:rPr>
          <w:rFonts w:ascii="Times New Roman" w:hAnsi="Times New Roman" w:cs="Times New Roman"/>
          <w:b/>
        </w:rPr>
      </w:pPr>
      <w:r>
        <w:rPr>
          <w:rFonts w:ascii="Times New Roman" w:hAnsi="Times New Roman" w:cs="Times New Roman"/>
          <w:b/>
        </w:rPr>
        <w:t>образования Администрации</w:t>
      </w:r>
    </w:p>
    <w:p w:rsidR="009923CA" w:rsidRDefault="009923CA" w:rsidP="009923CA">
      <w:pPr>
        <w:pStyle w:val="ConsPlusNonformat"/>
        <w:jc w:val="right"/>
        <w:rPr>
          <w:rFonts w:ascii="Times New Roman" w:hAnsi="Times New Roman" w:cs="Times New Roman"/>
          <w:b/>
        </w:rPr>
      </w:pPr>
      <w:r>
        <w:rPr>
          <w:rFonts w:ascii="Times New Roman" w:hAnsi="Times New Roman" w:cs="Times New Roman"/>
          <w:b/>
        </w:rPr>
        <w:t xml:space="preserve"> Рыбинского района </w:t>
      </w:r>
    </w:p>
    <w:p w:rsidR="009923CA" w:rsidRDefault="009923CA" w:rsidP="009923CA">
      <w:pPr>
        <w:pStyle w:val="ConsPlusNonformat"/>
        <w:spacing w:after="120"/>
        <w:jc w:val="right"/>
        <w:rPr>
          <w:rFonts w:ascii="Times New Roman" w:hAnsi="Times New Roman" w:cs="Times New Roman"/>
          <w:b/>
        </w:rPr>
      </w:pPr>
      <w:proofErr w:type="spellStart"/>
      <w:r>
        <w:rPr>
          <w:rFonts w:ascii="Times New Roman" w:hAnsi="Times New Roman" w:cs="Times New Roman"/>
          <w:b/>
        </w:rPr>
        <w:t>________________Т.Н.Ксензова</w:t>
      </w:r>
      <w:proofErr w:type="spellEnd"/>
    </w:p>
    <w:p w:rsidR="009923CA" w:rsidRDefault="009923CA" w:rsidP="009923CA">
      <w:pPr>
        <w:pStyle w:val="ConsPlusNonformat"/>
        <w:spacing w:after="120"/>
        <w:jc w:val="right"/>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u w:val="single"/>
        </w:rPr>
        <w:t xml:space="preserve">29 </w:t>
      </w:r>
      <w:r>
        <w:rPr>
          <w:rFonts w:ascii="Times New Roman" w:hAnsi="Times New Roman" w:cs="Times New Roman"/>
          <w:b/>
        </w:rPr>
        <w:t>»</w:t>
      </w:r>
      <w:r>
        <w:rPr>
          <w:rFonts w:ascii="Times New Roman" w:hAnsi="Times New Roman" w:cs="Times New Roman"/>
          <w:b/>
          <w:u w:val="single"/>
        </w:rPr>
        <w:t xml:space="preserve">  декабря   </w:t>
      </w:r>
      <w:r>
        <w:rPr>
          <w:rFonts w:ascii="Times New Roman" w:hAnsi="Times New Roman" w:cs="Times New Roman"/>
          <w:b/>
        </w:rPr>
        <w:t>20</w:t>
      </w:r>
      <w:r>
        <w:rPr>
          <w:rFonts w:ascii="Times New Roman" w:hAnsi="Times New Roman" w:cs="Times New Roman"/>
          <w:b/>
          <w:u w:val="single"/>
        </w:rPr>
        <w:t xml:space="preserve">  18  </w:t>
      </w:r>
      <w:r>
        <w:rPr>
          <w:rFonts w:ascii="Times New Roman" w:hAnsi="Times New Roman" w:cs="Times New Roman"/>
          <w:b/>
        </w:rPr>
        <w:t>г.</w:t>
      </w:r>
    </w:p>
    <w:p w:rsidR="009923CA" w:rsidRDefault="009923CA" w:rsidP="009923CA">
      <w:pPr>
        <w:pStyle w:val="ConsPlusNonformat"/>
        <w:spacing w:after="120"/>
        <w:jc w:val="right"/>
        <w:rPr>
          <w:rFonts w:ascii="Times New Roman" w:hAnsi="Times New Roman" w:cs="Times New Roman"/>
          <w:b/>
        </w:rPr>
      </w:pPr>
      <w:r>
        <w:rPr>
          <w:rFonts w:ascii="Times New Roman" w:hAnsi="Times New Roman" w:cs="Times New Roman"/>
          <w:b/>
        </w:rPr>
        <w:t xml:space="preserve">                 </w:t>
      </w:r>
    </w:p>
    <w:p w:rsidR="009923CA" w:rsidRDefault="009923CA" w:rsidP="009923CA">
      <w:pPr>
        <w:pStyle w:val="ConsPlusNonformat"/>
        <w:spacing w:after="120"/>
        <w:jc w:val="center"/>
        <w:rPr>
          <w:rFonts w:ascii="Arial" w:hAnsi="Arial" w:cs="Arial"/>
          <w:b/>
        </w:rPr>
      </w:pPr>
    </w:p>
    <w:p w:rsidR="009923CA" w:rsidRDefault="009923CA" w:rsidP="009923CA">
      <w:pPr>
        <w:pStyle w:val="ConsPlusNonformat"/>
        <w:jc w:val="center"/>
        <w:rPr>
          <w:rFonts w:ascii="Arial" w:hAnsi="Arial" w:cs="Arial"/>
          <w:b/>
        </w:rPr>
      </w:pPr>
    </w:p>
    <w:p w:rsidR="009923CA" w:rsidRDefault="009923CA" w:rsidP="009923CA">
      <w:pPr>
        <w:pStyle w:val="ConsPlusNonformat"/>
        <w:jc w:val="center"/>
        <w:rPr>
          <w:rFonts w:ascii="Arial" w:hAnsi="Arial" w:cs="Arial"/>
          <w:b/>
        </w:rPr>
      </w:pPr>
    </w:p>
    <w:p w:rsidR="009923CA" w:rsidRDefault="009923CA" w:rsidP="009923CA">
      <w:pPr>
        <w:pStyle w:val="ConsPlusNonformat"/>
        <w:jc w:val="center"/>
        <w:rPr>
          <w:rFonts w:ascii="Arial" w:hAnsi="Arial" w:cs="Arial"/>
          <w:b/>
        </w:rPr>
      </w:pPr>
    </w:p>
    <w:p w:rsidR="009923CA" w:rsidRDefault="009923CA" w:rsidP="009923CA">
      <w:pPr>
        <w:pStyle w:val="ConsPlusNonformat"/>
        <w:jc w:val="center"/>
        <w:rPr>
          <w:rFonts w:ascii="Arial" w:hAnsi="Arial" w:cs="Arial"/>
          <w:b/>
        </w:rPr>
      </w:pPr>
    </w:p>
    <w:p w:rsidR="009923CA" w:rsidRDefault="009923CA" w:rsidP="009923CA">
      <w:pPr>
        <w:pStyle w:val="ConsPlusNonformat"/>
        <w:jc w:val="center"/>
        <w:rPr>
          <w:rFonts w:ascii="Arial" w:hAnsi="Arial" w:cs="Arial"/>
          <w:b/>
        </w:rPr>
      </w:pPr>
    </w:p>
    <w:p w:rsidR="009923CA" w:rsidRDefault="009923CA" w:rsidP="009923CA">
      <w:pPr>
        <w:pStyle w:val="ConsPlusNonformat"/>
        <w:rPr>
          <w:rFonts w:ascii="Arial" w:hAnsi="Arial" w:cs="Arial"/>
          <w:b/>
        </w:rPr>
      </w:pPr>
    </w:p>
    <w:p w:rsidR="009923CA" w:rsidRDefault="009923CA" w:rsidP="009923CA">
      <w:pPr>
        <w:pStyle w:val="ConsPlusNonformat"/>
        <w:jc w:val="center"/>
        <w:rPr>
          <w:rFonts w:ascii="Arial" w:hAnsi="Arial" w:cs="Arial"/>
          <w:b/>
        </w:rPr>
      </w:pPr>
    </w:p>
    <w:p w:rsidR="009923CA" w:rsidRDefault="009923CA" w:rsidP="009923CA">
      <w:pPr>
        <w:pStyle w:val="ConsPlusNonformat"/>
        <w:jc w:val="center"/>
        <w:rPr>
          <w:rFonts w:ascii="Arial" w:hAnsi="Arial" w:cs="Arial"/>
          <w:b/>
        </w:rPr>
      </w:pPr>
    </w:p>
    <w:p w:rsidR="009923CA" w:rsidRDefault="009923CA" w:rsidP="009923CA">
      <w:pPr>
        <w:pStyle w:val="ConsPlusNonformat"/>
        <w:jc w:val="center"/>
        <w:rPr>
          <w:rFonts w:ascii="Arial" w:hAnsi="Arial" w:cs="Arial"/>
          <w:b/>
        </w:rPr>
      </w:pPr>
      <w:r>
        <w:rPr>
          <w:rFonts w:ascii="Arial" w:hAnsi="Arial" w:cs="Arial"/>
          <w:b/>
        </w:rPr>
        <w:t>МУНИЦИПАЛЬНОЕ ЗАДАНИЕ</w:t>
      </w:r>
    </w:p>
    <w:p w:rsidR="009923CA" w:rsidRDefault="009923CA" w:rsidP="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 2019 и плановый период 2020 и 2021 годов</w:t>
      </w:r>
    </w:p>
    <w:p w:rsidR="009923CA" w:rsidRDefault="009923CA" w:rsidP="009923CA">
      <w:pPr>
        <w:widowControl w:val="0"/>
        <w:autoSpaceDE w:val="0"/>
        <w:autoSpaceDN w:val="0"/>
        <w:adjustRightInd w:val="0"/>
        <w:spacing w:after="0" w:line="240" w:lineRule="auto"/>
        <w:jc w:val="center"/>
        <w:rPr>
          <w:rFonts w:ascii="Arial" w:hAnsi="Arial" w:cs="Arial"/>
          <w:sz w:val="20"/>
          <w:szCs w:val="20"/>
        </w:rPr>
      </w:pPr>
      <w:r>
        <w:pict>
          <v:rect id="Rectangle 7" o:spid="_x0000_s1033" style="position:absolute;left:0;text-align:left;margin-left:676.8pt;margin-top:10.45pt;width:68.25pt;height:94.5pt;z-index:-25165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" strokeweight="1.5pt"/>
        </w:pict>
      </w:r>
    </w:p>
    <w:p w:rsidR="009923CA" w:rsidRDefault="009923CA" w:rsidP="009923CA">
      <w:pPr>
        <w:widowControl w:val="0"/>
        <w:autoSpaceDE w:val="0"/>
        <w:autoSpaceDN w:val="0"/>
        <w:adjustRightInd w:val="0"/>
        <w:spacing w:after="0" w:line="240" w:lineRule="auto"/>
        <w:rPr>
          <w:rFonts w:ascii="Arial" w:hAnsi="Arial" w:cs="Arial"/>
          <w:b/>
          <w:sz w:val="20"/>
          <w:szCs w:val="20"/>
          <w:u w:val="single"/>
        </w:rPr>
      </w:pPr>
      <w:r>
        <w:rPr>
          <w:rFonts w:ascii="Arial" w:hAnsi="Arial" w:cs="Arial"/>
          <w:sz w:val="20"/>
          <w:szCs w:val="20"/>
        </w:rPr>
        <w:t xml:space="preserve">Наименование муниципального учреждения </w:t>
      </w:r>
      <w:proofErr w:type="spellStart"/>
      <w:r>
        <w:rPr>
          <w:rFonts w:ascii="Arial" w:hAnsi="Arial" w:cs="Arial"/>
          <w:sz w:val="20"/>
          <w:szCs w:val="20"/>
        </w:rPr>
        <w:t>___</w:t>
      </w:r>
      <w:r>
        <w:rPr>
          <w:rFonts w:ascii="Times New Roman" w:hAnsi="Times New Roman"/>
          <w:b/>
          <w:u w:val="single"/>
        </w:rPr>
        <w:t>Муниципальное</w:t>
      </w:r>
      <w:proofErr w:type="spellEnd"/>
      <w:r>
        <w:rPr>
          <w:rFonts w:ascii="Times New Roman" w:hAnsi="Times New Roman"/>
          <w:b/>
          <w:u w:val="single"/>
        </w:rPr>
        <w:t xml:space="preserve"> бюджетное дошкольное образовательное учреждение</w:t>
      </w:r>
      <w:r>
        <w:rPr>
          <w:rFonts w:ascii="Arial" w:hAnsi="Arial" w:cs="Arial"/>
          <w:b/>
          <w:sz w:val="20"/>
          <w:szCs w:val="20"/>
          <w:u w:val="single"/>
        </w:rPr>
        <w:t xml:space="preserve"> </w:t>
      </w:r>
      <w:r>
        <w:rPr>
          <w:rFonts w:ascii="Arial" w:hAnsi="Arial" w:cs="Arial"/>
          <w:b/>
          <w:sz w:val="20"/>
          <w:szCs w:val="20"/>
        </w:rPr>
        <w:t xml:space="preserve">             </w:t>
      </w:r>
      <w:r>
        <w:rPr>
          <w:rFonts w:ascii="Arial" w:hAnsi="Arial" w:cs="Arial"/>
          <w:sz w:val="20"/>
          <w:szCs w:val="20"/>
        </w:rPr>
        <w:t xml:space="preserve">Форма </w:t>
      </w:r>
      <w:proofErr w:type="gramStart"/>
      <w:r>
        <w:rPr>
          <w:rFonts w:ascii="Arial" w:hAnsi="Arial" w:cs="Arial"/>
          <w:sz w:val="20"/>
          <w:szCs w:val="20"/>
        </w:rPr>
        <w:t>по</w:t>
      </w:r>
      <w:proofErr w:type="gramEnd"/>
      <w:r>
        <w:rPr>
          <w:rFonts w:ascii="Arial" w:hAnsi="Arial" w:cs="Arial"/>
          <w:b/>
          <w:sz w:val="20"/>
          <w:szCs w:val="20"/>
        </w:rPr>
        <w:t xml:space="preserve">   </w:t>
      </w:r>
    </w:p>
    <w:p w:rsidR="009923CA" w:rsidRDefault="009923CA" w:rsidP="009923CA">
      <w:pPr>
        <w:widowControl w:val="0"/>
        <w:autoSpaceDE w:val="0"/>
        <w:autoSpaceDN w:val="0"/>
        <w:adjustRightInd w:val="0"/>
        <w:spacing w:after="0" w:line="240" w:lineRule="auto"/>
        <w:rPr>
          <w:rFonts w:ascii="Arial" w:hAnsi="Arial" w:cs="Arial"/>
          <w:sz w:val="20"/>
          <w:szCs w:val="20"/>
          <w:u w:val="single"/>
        </w:rPr>
      </w:pPr>
      <w:r>
        <w:rPr>
          <w:rFonts w:ascii="Times New Roman" w:hAnsi="Times New Roman"/>
          <w:b/>
          <w:u w:val="single"/>
        </w:rPr>
        <w:t xml:space="preserve">_______________________________________________________»Успенский детский сад «Березка»__________________________________________________                    </w:t>
      </w:r>
      <w:r>
        <w:rPr>
          <w:rFonts w:ascii="Arial" w:hAnsi="Arial" w:cs="Arial"/>
          <w:sz w:val="20"/>
          <w:szCs w:val="20"/>
        </w:rPr>
        <w:t xml:space="preserve">ОКУД       </w:t>
      </w:r>
    </w:p>
    <w:p w:rsidR="009923CA" w:rsidRDefault="009923CA" w:rsidP="009923CA">
      <w:pPr>
        <w:widowControl w:val="0"/>
        <w:autoSpaceDE w:val="0"/>
        <w:autoSpaceDN w:val="0"/>
        <w:adjustRightInd w:val="0"/>
        <w:spacing w:after="0" w:line="240" w:lineRule="auto"/>
        <w:rPr>
          <w:rFonts w:ascii="Arial" w:hAnsi="Arial" w:cs="Arial"/>
          <w:sz w:val="20"/>
          <w:szCs w:val="20"/>
        </w:rPr>
      </w:pPr>
      <w:r>
        <w:pict>
          <v:rect id="Rectangle 4" o:spid="_x0000_s1026" style="position:absolute;margin-left:676.8pt;margin-top:.7pt;width:68.25pt;height:14.25pt;z-index:25165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" strokeweight="1.5pt"/>
        </w:pict>
      </w:r>
      <w:r>
        <w:rPr>
          <w:rFonts w:ascii="Arial" w:hAnsi="Arial" w:cs="Arial"/>
          <w:sz w:val="20"/>
          <w:szCs w:val="20"/>
        </w:rPr>
        <w:t>Виды деятельности муниципального учреждения</w:t>
      </w:r>
    </w:p>
    <w:p w:rsidR="009923CA" w:rsidRDefault="009923CA" w:rsidP="009923CA">
      <w:pPr>
        <w:widowControl w:val="0"/>
        <w:autoSpaceDE w:val="0"/>
        <w:autoSpaceDN w:val="0"/>
        <w:adjustRightInd w:val="0"/>
        <w:spacing w:after="0" w:line="240" w:lineRule="auto"/>
        <w:rPr>
          <w:rFonts w:ascii="Arial" w:hAnsi="Arial" w:cs="Arial"/>
          <w:sz w:val="20"/>
          <w:szCs w:val="20"/>
        </w:rPr>
      </w:pPr>
      <w:r>
        <w:rPr>
          <w:rFonts w:ascii="Times New Roman" w:hAnsi="Times New Roman"/>
          <w:sz w:val="24"/>
          <w:szCs w:val="24"/>
        </w:rPr>
        <w:t>дошкольное образование (предшествующее начальному общему образованию)</w:t>
      </w:r>
      <w:r>
        <w:rPr>
          <w:rFonts w:ascii="Arial" w:hAnsi="Arial" w:cs="Arial"/>
          <w:sz w:val="24"/>
          <w:szCs w:val="24"/>
        </w:rPr>
        <w:t xml:space="preserve">                                              </w:t>
      </w:r>
      <w:r>
        <w:rPr>
          <w:rFonts w:ascii="Arial" w:hAnsi="Arial" w:cs="Arial"/>
          <w:sz w:val="20"/>
          <w:szCs w:val="20"/>
        </w:rPr>
        <w:t xml:space="preserve">                            Дата      </w:t>
      </w:r>
    </w:p>
    <w:p w:rsidR="009923CA" w:rsidRDefault="009923CA" w:rsidP="009923CA">
      <w:pPr>
        <w:spacing w:after="0"/>
        <w:rPr>
          <w:rFonts w:ascii="Arial" w:hAnsi="Arial" w:cs="Arial"/>
        </w:rPr>
      </w:pPr>
      <w:r>
        <w:pict>
          <v:rect id="Rectangle 5" o:spid="_x0000_s1027" style="position:absolute;margin-left:676.8pt;margin-top:3.45pt;width:68.25pt;height:24.75pt;z-index:25165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" strokeweight="1.5pt"/>
        </w:pict>
      </w:r>
      <w:r>
        <w:rPr>
          <w:rFonts w:ascii="Arial" w:hAnsi="Arial" w:cs="Arial"/>
        </w:rPr>
        <w:t>________________________________________________________________________________________                    по сводному</w:t>
      </w:r>
    </w:p>
    <w:p w:rsidR="009923CA" w:rsidRDefault="009923CA" w:rsidP="009923CA">
      <w:pPr>
        <w:spacing w:after="0"/>
        <w:rPr>
          <w:rFonts w:ascii="Arial" w:hAnsi="Arial" w:cs="Arial"/>
        </w:rPr>
      </w:pPr>
      <w:r>
        <w:rPr>
          <w:rFonts w:ascii="Arial" w:hAnsi="Arial" w:cs="Arial"/>
        </w:rPr>
        <w:t xml:space="preserve">                                                                                                                                                                                                            реестру  </w:t>
      </w:r>
    </w:p>
    <w:p w:rsidR="009923CA" w:rsidRDefault="009923CA" w:rsidP="009923CA">
      <w:pPr>
        <w:spacing w:after="0"/>
        <w:rPr>
          <w:rFonts w:ascii="Courier New" w:hAnsi="Courier New" w:cs="Courier New"/>
          <w:sz w:val="20"/>
          <w:szCs w:val="20"/>
        </w:rPr>
      </w:pPr>
      <w:r>
        <w:rPr>
          <w:rFonts w:ascii="Arial" w:hAnsi="Arial" w:cs="Arial"/>
        </w:rPr>
        <w:t xml:space="preserve">                                                                                                                                                                                                         По ОКВЭД         85.11                            </w:t>
      </w:r>
    </w:p>
    <w:p w:rsidR="009923CA" w:rsidRDefault="009923CA" w:rsidP="009923CA">
      <w:pPr>
        <w:widowControl w:val="0"/>
        <w:autoSpaceDE w:val="0"/>
        <w:autoSpaceDN w:val="0"/>
        <w:adjustRightInd w:val="0"/>
        <w:spacing w:after="0" w:line="240" w:lineRule="auto"/>
        <w:jc w:val="center"/>
        <w:rPr>
          <w:rFonts w:ascii="Arial" w:hAnsi="Arial" w:cs="Arial"/>
        </w:rPr>
      </w:pPr>
      <w:r>
        <w:pict>
          <v:rect id="Rectangle 8" o:spid="_x0000_s1028" style="position:absolute;left:0;text-align:left;margin-left:676.8pt;margin-top:1.05pt;width:68.25pt;height:20.8pt;z-index:25165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" strokeweight="1.5pt">
            <v:textbox style="mso-next-textbox:#Rectangle 8">
              <w:txbxContent>
                <w:p w:rsidR="009923CA" w:rsidRDefault="009923CA" w:rsidP="009923CA">
                  <w:pPr>
                    <w:jc w:val="center"/>
                    <w:rPr>
                      <w:rFonts w:ascii="Arial" w:hAnsi="Arial" w:cs="Arial"/>
                    </w:rPr>
                  </w:pPr>
                  <w:r>
                    <w:rPr>
                      <w:rFonts w:ascii="Arial" w:hAnsi="Arial" w:cs="Arial"/>
                    </w:rPr>
                    <w:t>88.91</w:t>
                  </w:r>
                </w:p>
              </w:txbxContent>
            </v:textbox>
          </v:rect>
        </w:pict>
      </w:r>
      <w:r>
        <w:rPr>
          <w:rFonts w:ascii="Arial" w:hAnsi="Arial" w:cs="Arial"/>
          <w:sz w:val="20"/>
          <w:szCs w:val="20"/>
        </w:rPr>
        <w:t xml:space="preserve">                                                                                                                                                                                             </w:t>
      </w:r>
      <w:r>
        <w:rPr>
          <w:rFonts w:ascii="Arial" w:hAnsi="Arial" w:cs="Arial"/>
        </w:rPr>
        <w:t>По ОКВЭД</w:t>
      </w:r>
    </w:p>
    <w:p w:rsidR="009923CA" w:rsidRDefault="009923CA" w:rsidP="009923CA">
      <w:pPr>
        <w:widowControl w:val="0"/>
        <w:autoSpaceDE w:val="0"/>
        <w:autoSpaceDN w:val="0"/>
        <w:adjustRightInd w:val="0"/>
        <w:spacing w:after="0" w:line="240" w:lineRule="auto"/>
        <w:jc w:val="center"/>
        <w:rPr>
          <w:rFonts w:ascii="Arial" w:hAnsi="Arial" w:cs="Arial"/>
          <w:sz w:val="20"/>
          <w:szCs w:val="20"/>
        </w:rPr>
      </w:pPr>
      <w:r>
        <w:pict>
          <v:rect id="_x0000_s1029" style="position:absolute;left:0;text-align:left;margin-left:676.8pt;margin-top:9.2pt;width:68.25pt;height:20.8pt;z-index:25165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" strokeweight="1.5pt">
            <v:textbox style="mso-next-textbox:#_x0000_s1029">
              <w:txbxContent>
                <w:p w:rsidR="009923CA" w:rsidRDefault="009923CA" w:rsidP="009923CA">
                  <w:pPr>
                    <w:jc w:val="center"/>
                    <w:rPr>
                      <w:rFonts w:ascii="Arial" w:hAnsi="Arial" w:cs="Arial"/>
                    </w:rPr>
                  </w:pPr>
                  <w:r>
                    <w:rPr>
                      <w:rFonts w:ascii="Arial" w:hAnsi="Arial" w:cs="Arial"/>
                    </w:rPr>
                    <w:t>88.99</w:t>
                  </w:r>
                </w:p>
              </w:txbxContent>
            </v:textbox>
          </v:rect>
        </w:pict>
      </w:r>
    </w:p>
    <w:p w:rsidR="009923CA" w:rsidRDefault="009923CA" w:rsidP="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                                                                                                                                                                                              По ОКВЭД</w:t>
      </w:r>
    </w:p>
    <w:p w:rsidR="009923CA" w:rsidRDefault="009923CA" w:rsidP="009923CA">
      <w:pPr>
        <w:widowControl w:val="0"/>
        <w:autoSpaceDE w:val="0"/>
        <w:autoSpaceDN w:val="0"/>
        <w:adjustRightInd w:val="0"/>
        <w:spacing w:after="0" w:line="240" w:lineRule="auto"/>
        <w:jc w:val="center"/>
        <w:rPr>
          <w:rFonts w:ascii="Arial" w:hAnsi="Arial" w:cs="Arial"/>
          <w:sz w:val="20"/>
          <w:szCs w:val="20"/>
        </w:rPr>
      </w:pPr>
    </w:p>
    <w:p w:rsidR="009923CA" w:rsidRDefault="009923CA" w:rsidP="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Часть 1. Сведения об оказываемых муниципальных услугах </w:t>
      </w:r>
    </w:p>
    <w:p w:rsidR="009923CA" w:rsidRDefault="009923CA" w:rsidP="009923CA">
      <w:pPr>
        <w:widowControl w:val="0"/>
        <w:autoSpaceDE w:val="0"/>
        <w:autoSpaceDN w:val="0"/>
        <w:adjustRightInd w:val="0"/>
        <w:spacing w:after="0" w:line="240" w:lineRule="auto"/>
        <w:jc w:val="both"/>
        <w:rPr>
          <w:rFonts w:ascii="Arial" w:hAnsi="Arial" w:cs="Arial"/>
          <w:sz w:val="20"/>
          <w:szCs w:val="20"/>
        </w:rPr>
      </w:pPr>
    </w:p>
    <w:p w:rsidR="009923CA" w:rsidRDefault="009923CA" w:rsidP="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Раздел _</w:t>
      </w:r>
      <w:r>
        <w:rPr>
          <w:rFonts w:ascii="Arial" w:hAnsi="Arial" w:cs="Arial"/>
          <w:sz w:val="20"/>
          <w:szCs w:val="20"/>
          <w:u w:val="single"/>
        </w:rPr>
        <w:t>1.1</w:t>
      </w:r>
      <w:r>
        <w:rPr>
          <w:rFonts w:ascii="Arial" w:hAnsi="Arial" w:cs="Arial"/>
          <w:sz w:val="20"/>
          <w:szCs w:val="20"/>
        </w:rPr>
        <w:t>____</w:t>
      </w:r>
    </w:p>
    <w:p w:rsidR="009923CA" w:rsidRDefault="009923CA" w:rsidP="009923CA">
      <w:pPr>
        <w:widowControl w:val="0"/>
        <w:autoSpaceDE w:val="0"/>
        <w:autoSpaceDN w:val="0"/>
        <w:adjustRightInd w:val="0"/>
        <w:spacing w:after="0" w:line="240" w:lineRule="auto"/>
        <w:jc w:val="both"/>
        <w:rPr>
          <w:rFonts w:ascii="Arial" w:hAnsi="Arial" w:cs="Arial"/>
          <w:sz w:val="20"/>
          <w:szCs w:val="20"/>
        </w:rPr>
      </w:pPr>
    </w:p>
    <w:p w:rsidR="009923CA" w:rsidRDefault="009923CA" w:rsidP="009923CA">
      <w:pPr>
        <w:widowControl w:val="0"/>
        <w:autoSpaceDE w:val="0"/>
        <w:autoSpaceDN w:val="0"/>
        <w:adjustRightInd w:val="0"/>
        <w:spacing w:after="0" w:line="240" w:lineRule="auto"/>
        <w:jc w:val="both"/>
        <w:rPr>
          <w:rFonts w:ascii="Arial" w:hAnsi="Arial" w:cs="Arial"/>
          <w:sz w:val="20"/>
          <w:szCs w:val="20"/>
        </w:rPr>
      </w:pPr>
      <w:r>
        <w:pict>
          <v:rect id="Rectangle 2" o:spid="_x0000_s1032" style="position:absolute;left:0;text-align:left;margin-left:676.8pt;margin-top:4.15pt;width:73.5pt;height:44.25pt;z-index:-25165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" strokeweight="1.5pt"/>
        </w:pict>
      </w:r>
      <w:r>
        <w:rPr>
          <w:rFonts w:ascii="Arial" w:hAnsi="Arial" w:cs="Arial"/>
          <w:sz w:val="20"/>
          <w:szCs w:val="20"/>
        </w:rPr>
        <w:t xml:space="preserve">                                                                                                             </w:t>
      </w:r>
    </w:p>
    <w:p w:rsidR="009923CA" w:rsidRDefault="009923CA" w:rsidP="009923CA">
      <w:pPr>
        <w:widowControl w:val="0"/>
        <w:numPr>
          <w:ilvl w:val="0"/>
          <w:numId w:val="1"/>
        </w:numPr>
        <w:autoSpaceDE w:val="0"/>
        <w:autoSpaceDN w:val="0"/>
        <w:adjustRightInd w:val="0"/>
        <w:spacing w:after="0" w:line="240" w:lineRule="auto"/>
        <w:jc w:val="both"/>
        <w:rPr>
          <w:rFonts w:ascii="Arial" w:hAnsi="Arial" w:cs="Arial"/>
          <w:sz w:val="20"/>
          <w:szCs w:val="20"/>
          <w:u w:val="single"/>
        </w:rPr>
      </w:pPr>
      <w:r>
        <w:rPr>
          <w:rFonts w:ascii="Arial" w:hAnsi="Arial" w:cs="Arial"/>
          <w:sz w:val="20"/>
          <w:szCs w:val="20"/>
        </w:rPr>
        <w:t xml:space="preserve">Наименование государственной услуги </w:t>
      </w:r>
      <w:proofErr w:type="spellStart"/>
      <w:r>
        <w:rPr>
          <w:rFonts w:ascii="Arial" w:hAnsi="Arial" w:cs="Arial"/>
          <w:sz w:val="20"/>
          <w:szCs w:val="20"/>
        </w:rPr>
        <w:t>________</w:t>
      </w:r>
      <w:r>
        <w:rPr>
          <w:rFonts w:ascii="Arial" w:hAnsi="Arial" w:cs="Arial"/>
          <w:sz w:val="20"/>
          <w:szCs w:val="20"/>
          <w:u w:val="single"/>
        </w:rPr>
        <w:t>Реализация</w:t>
      </w:r>
      <w:proofErr w:type="spellEnd"/>
      <w:r>
        <w:rPr>
          <w:rFonts w:ascii="Arial" w:hAnsi="Arial" w:cs="Arial"/>
          <w:sz w:val="20"/>
          <w:szCs w:val="20"/>
          <w:u w:val="single"/>
        </w:rPr>
        <w:t xml:space="preserve"> основных общеобразовательных программ   </w:t>
      </w:r>
      <w:r>
        <w:rPr>
          <w:rFonts w:ascii="Arial" w:hAnsi="Arial" w:cs="Arial"/>
          <w:sz w:val="20"/>
          <w:szCs w:val="20"/>
        </w:rPr>
        <w:t xml:space="preserve">          Код муниципальной</w:t>
      </w:r>
    </w:p>
    <w:p w:rsidR="009923CA" w:rsidRDefault="009923CA" w:rsidP="009923CA">
      <w:pPr>
        <w:widowControl w:val="0"/>
        <w:autoSpaceDE w:val="0"/>
        <w:autoSpaceDN w:val="0"/>
        <w:adjustRightInd w:val="0"/>
        <w:spacing w:after="0" w:line="240" w:lineRule="auto"/>
        <w:ind w:left="360"/>
        <w:rPr>
          <w:rFonts w:ascii="Arial" w:hAnsi="Arial" w:cs="Arial"/>
          <w:sz w:val="20"/>
          <w:szCs w:val="20"/>
          <w:u w:val="single"/>
        </w:rPr>
      </w:pPr>
      <w:r>
        <w:rPr>
          <w:rFonts w:ascii="Arial" w:hAnsi="Arial" w:cs="Arial"/>
          <w:sz w:val="20"/>
          <w:szCs w:val="20"/>
          <w:u w:val="single"/>
        </w:rPr>
        <w:t>дошкольного образования</w:t>
      </w:r>
      <w:r>
        <w:rPr>
          <w:rFonts w:ascii="Arial" w:hAnsi="Arial" w:cs="Arial"/>
          <w:sz w:val="20"/>
          <w:szCs w:val="20"/>
        </w:rPr>
        <w:t xml:space="preserve">______                                                                                                                                                       услуги (работы)          </w:t>
      </w:r>
      <w:r>
        <w:rPr>
          <w:rFonts w:ascii="Arial" w:hAnsi="Arial" w:cs="Arial"/>
          <w:color w:val="000000"/>
          <w:sz w:val="20"/>
          <w:szCs w:val="20"/>
        </w:rPr>
        <w:t>50.Д45.0</w:t>
      </w:r>
    </w:p>
    <w:p w:rsidR="009923CA" w:rsidRDefault="009923CA" w:rsidP="009923CA">
      <w:pPr>
        <w:widowControl w:val="0"/>
        <w:numPr>
          <w:ilvl w:val="0"/>
          <w:numId w:val="1"/>
        </w:numPr>
        <w:autoSpaceDE w:val="0"/>
        <w:autoSpaceDN w:val="0"/>
        <w:adjustRightInd w:val="0"/>
        <w:spacing w:after="0" w:line="240" w:lineRule="auto"/>
        <w:jc w:val="both"/>
        <w:rPr>
          <w:rFonts w:ascii="Arial" w:hAnsi="Arial" w:cs="Arial"/>
          <w:sz w:val="20"/>
          <w:szCs w:val="20"/>
          <w:u w:val="single"/>
        </w:rPr>
      </w:pPr>
      <w:r>
        <w:rPr>
          <w:rFonts w:ascii="Arial" w:hAnsi="Arial" w:cs="Arial"/>
          <w:sz w:val="20"/>
          <w:szCs w:val="20"/>
        </w:rPr>
        <w:lastRenderedPageBreak/>
        <w:t xml:space="preserve">Категории потребителей государственной </w:t>
      </w:r>
      <w:proofErr w:type="spellStart"/>
      <w:r>
        <w:rPr>
          <w:rFonts w:ascii="Arial" w:hAnsi="Arial" w:cs="Arial"/>
          <w:sz w:val="20"/>
          <w:szCs w:val="20"/>
        </w:rPr>
        <w:t>услуги_________</w:t>
      </w:r>
      <w:r>
        <w:rPr>
          <w:rFonts w:ascii="Arial" w:hAnsi="Arial" w:cs="Arial"/>
          <w:sz w:val="20"/>
          <w:szCs w:val="20"/>
          <w:u w:val="single"/>
        </w:rPr>
        <w:t>Физические</w:t>
      </w:r>
      <w:proofErr w:type="spellEnd"/>
      <w:r>
        <w:rPr>
          <w:rFonts w:ascii="Arial" w:hAnsi="Arial" w:cs="Arial"/>
          <w:sz w:val="20"/>
          <w:szCs w:val="20"/>
          <w:u w:val="single"/>
        </w:rPr>
        <w:t xml:space="preserve"> лица в возрасте до 8 лет</w:t>
      </w:r>
      <w:r>
        <w:rPr>
          <w:rFonts w:ascii="Arial" w:hAnsi="Arial" w:cs="Arial"/>
          <w:sz w:val="20"/>
          <w:szCs w:val="20"/>
        </w:rPr>
        <w:t xml:space="preserve">__________________________ </w:t>
      </w:r>
    </w:p>
    <w:p w:rsidR="009923CA" w:rsidRDefault="009923CA" w:rsidP="009923CA">
      <w:pPr>
        <w:widowControl w:val="0"/>
        <w:autoSpaceDE w:val="0"/>
        <w:autoSpaceDN w:val="0"/>
        <w:adjustRightInd w:val="0"/>
        <w:spacing w:after="0" w:line="240" w:lineRule="auto"/>
        <w:jc w:val="both"/>
        <w:rPr>
          <w:rFonts w:ascii="Arial" w:hAnsi="Arial" w:cs="Arial"/>
          <w:sz w:val="20"/>
          <w:szCs w:val="20"/>
        </w:rPr>
      </w:pPr>
    </w:p>
    <w:p w:rsidR="009923CA" w:rsidRDefault="009923CA" w:rsidP="009923CA">
      <w:pPr>
        <w:widowControl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3.  Показатели,  характеризующие  объем  и  (или)  качество муниципальной услуги:</w:t>
      </w:r>
    </w:p>
    <w:p w:rsidR="009923CA" w:rsidRDefault="009923CA" w:rsidP="009923CA">
      <w:pPr>
        <w:widowControl w:val="0"/>
        <w:autoSpaceDE w:val="0"/>
        <w:autoSpaceDN w:val="0"/>
        <w:adjustRightInd w:val="0"/>
        <w:spacing w:after="0" w:line="240" w:lineRule="auto"/>
        <w:jc w:val="both"/>
        <w:rPr>
          <w:rFonts w:ascii="Arial" w:hAnsi="Arial" w:cs="Arial"/>
          <w:sz w:val="20"/>
          <w:szCs w:val="20"/>
        </w:rPr>
      </w:pPr>
    </w:p>
    <w:p w:rsidR="009923CA" w:rsidRDefault="009923CA" w:rsidP="009923CA">
      <w:pPr>
        <w:widowControl w:val="0"/>
        <w:autoSpaceDE w:val="0"/>
        <w:autoSpaceDN w:val="0"/>
        <w:adjustRightInd w:val="0"/>
        <w:spacing w:after="0" w:line="240" w:lineRule="auto"/>
        <w:jc w:val="both"/>
        <w:rPr>
          <w:rFonts w:ascii="Arial" w:hAnsi="Arial" w:cs="Arial"/>
          <w:sz w:val="20"/>
          <w:szCs w:val="20"/>
        </w:rPr>
      </w:pPr>
    </w:p>
    <w:p w:rsidR="009923CA" w:rsidRDefault="009923CA" w:rsidP="009923CA">
      <w:pPr>
        <w:widowControl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3.1. Показатели, характеризующие качество муниципальной услуги:</w:t>
      </w:r>
    </w:p>
    <w:tbl>
      <w:tblPr>
        <w:tblW w:w="0" w:type="auto"/>
        <w:tblInd w:w="-505" w:type="dxa"/>
        <w:tblLayout w:type="fixed"/>
        <w:tblCellMar>
          <w:top w:w="102" w:type="dxa"/>
          <w:left w:w="62" w:type="dxa"/>
          <w:bottom w:w="102" w:type="dxa"/>
          <w:right w:w="62" w:type="dxa"/>
        </w:tblCellMar>
        <w:tblLook w:val="04A0"/>
      </w:tblPr>
      <w:tblGrid>
        <w:gridCol w:w="851"/>
        <w:gridCol w:w="2977"/>
        <w:gridCol w:w="1701"/>
        <w:gridCol w:w="4110"/>
        <w:gridCol w:w="851"/>
        <w:gridCol w:w="709"/>
        <w:gridCol w:w="708"/>
        <w:gridCol w:w="709"/>
        <w:gridCol w:w="851"/>
        <w:gridCol w:w="850"/>
        <w:gridCol w:w="851"/>
        <w:gridCol w:w="850"/>
      </w:tblGrid>
      <w:tr w:rsidR="009923CA" w:rsidTr="009923CA">
        <w:tc>
          <w:tcPr>
            <w:tcW w:w="851"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Уникальный номер реестровой записи</w:t>
            </w:r>
          </w:p>
        </w:tc>
        <w:tc>
          <w:tcPr>
            <w:tcW w:w="2977"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Показатель, характеризующий содержание муниципальной услуги</w:t>
            </w:r>
          </w:p>
        </w:tc>
        <w:tc>
          <w:tcPr>
            <w:tcW w:w="1701"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Показатель, характеризующий условия (формы) оказания муниципальной услуги</w:t>
            </w:r>
          </w:p>
        </w:tc>
        <w:tc>
          <w:tcPr>
            <w:tcW w:w="5670" w:type="dxa"/>
            <w:gridSpan w:val="3"/>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Показатель качества муниципальной услуги</w:t>
            </w:r>
          </w:p>
        </w:tc>
        <w:tc>
          <w:tcPr>
            <w:tcW w:w="2268" w:type="dxa"/>
            <w:gridSpan w:val="3"/>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Значение</w:t>
            </w:r>
          </w:p>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показателя качества муниципальной услуги</w:t>
            </w:r>
          </w:p>
        </w:tc>
        <w:tc>
          <w:tcPr>
            <w:tcW w:w="2551" w:type="dxa"/>
            <w:gridSpan w:val="3"/>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Среднегодовой размер платы (цена, тариф)</w:t>
            </w:r>
          </w:p>
        </w:tc>
      </w:tr>
      <w:tr w:rsidR="009923CA" w:rsidTr="009923CA">
        <w:trPr>
          <w:trHeight w:val="10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4110"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показателя</w:t>
            </w:r>
          </w:p>
        </w:tc>
        <w:tc>
          <w:tcPr>
            <w:tcW w:w="1560" w:type="dxa"/>
            <w:gridSpan w:val="2"/>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единица измерения по ОКЕИ</w:t>
            </w:r>
          </w:p>
        </w:tc>
        <w:tc>
          <w:tcPr>
            <w:tcW w:w="708"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2019год (очередной финансовый год)</w:t>
            </w:r>
          </w:p>
        </w:tc>
        <w:tc>
          <w:tcPr>
            <w:tcW w:w="70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2020год (1-й год планового периода)</w:t>
            </w:r>
          </w:p>
        </w:tc>
        <w:tc>
          <w:tcPr>
            <w:tcW w:w="851"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2021 год (2-й год планового периода)</w:t>
            </w:r>
          </w:p>
        </w:tc>
        <w:tc>
          <w:tcPr>
            <w:tcW w:w="850"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2019год (очередной финансовый год)</w:t>
            </w:r>
          </w:p>
        </w:tc>
        <w:tc>
          <w:tcPr>
            <w:tcW w:w="851"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2020год (1-й год планового периода)</w:t>
            </w:r>
          </w:p>
        </w:tc>
        <w:tc>
          <w:tcPr>
            <w:tcW w:w="850"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2021 год (2-й год планового периода)</w:t>
            </w:r>
          </w:p>
        </w:tc>
      </w:tr>
      <w:tr w:rsidR="009923CA" w:rsidTr="009923CA">
        <w:trPr>
          <w:trHeight w:val="473"/>
        </w:trPr>
        <w:tc>
          <w:tcPr>
            <w:tcW w:w="851"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код</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r>
    </w:tbl>
    <w:p w:rsidR="009923CA" w:rsidRDefault="009923CA" w:rsidP="009923CA">
      <w:pPr>
        <w:pStyle w:val="ConsPlusNonformat"/>
        <w:jc w:val="both"/>
        <w:rPr>
          <w:rFonts w:ascii="Arial" w:hAnsi="Arial" w:cs="Arial"/>
        </w:rPr>
      </w:pPr>
    </w:p>
    <w:tbl>
      <w:tblPr>
        <w:tblW w:w="16020" w:type="dxa"/>
        <w:tblInd w:w="-505" w:type="dxa"/>
        <w:tblLayout w:type="fixed"/>
        <w:tblCellMar>
          <w:top w:w="102" w:type="dxa"/>
          <w:left w:w="62" w:type="dxa"/>
          <w:bottom w:w="102" w:type="dxa"/>
          <w:right w:w="62" w:type="dxa"/>
        </w:tblCellMar>
        <w:tblLook w:val="04A0"/>
      </w:tblPr>
      <w:tblGrid>
        <w:gridCol w:w="994"/>
        <w:gridCol w:w="850"/>
        <w:gridCol w:w="992"/>
        <w:gridCol w:w="993"/>
        <w:gridCol w:w="850"/>
        <w:gridCol w:w="851"/>
        <w:gridCol w:w="4112"/>
        <w:gridCol w:w="851"/>
        <w:gridCol w:w="708"/>
        <w:gridCol w:w="709"/>
        <w:gridCol w:w="709"/>
        <w:gridCol w:w="824"/>
        <w:gridCol w:w="899"/>
        <w:gridCol w:w="899"/>
        <w:gridCol w:w="779"/>
      </w:tblGrid>
      <w:tr w:rsidR="009923CA" w:rsidTr="009923CA">
        <w:tc>
          <w:tcPr>
            <w:tcW w:w="9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2</w:t>
            </w:r>
          </w:p>
        </w:tc>
        <w:tc>
          <w:tcPr>
            <w:tcW w:w="992"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3</w:t>
            </w:r>
          </w:p>
        </w:tc>
        <w:tc>
          <w:tcPr>
            <w:tcW w:w="9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5</w:t>
            </w:r>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6</w:t>
            </w:r>
          </w:p>
        </w:tc>
        <w:tc>
          <w:tcPr>
            <w:tcW w:w="411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7</w:t>
            </w:r>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8</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9</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10</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11</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12</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13</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14</w:t>
            </w:r>
          </w:p>
        </w:tc>
        <w:tc>
          <w:tcPr>
            <w:tcW w:w="77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15</w:t>
            </w:r>
          </w:p>
        </w:tc>
      </w:tr>
      <w:tr w:rsidR="009923CA" w:rsidTr="009923CA">
        <w:tc>
          <w:tcPr>
            <w:tcW w:w="993" w:type="dxa"/>
            <w:vMerge w:val="restart"/>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r>
              <w:rPr>
                <w:color w:val="000000"/>
              </w:rPr>
              <w:t>801011О.99.0.БВ24ДП02000</w:t>
            </w:r>
          </w:p>
        </w:tc>
        <w:tc>
          <w:tcPr>
            <w:tcW w:w="850" w:type="dxa"/>
            <w:vMerge w:val="restart"/>
            <w:tcBorders>
              <w:top w:val="single" w:sz="4" w:space="0" w:color="auto"/>
              <w:left w:val="single" w:sz="4" w:space="0" w:color="auto"/>
              <w:bottom w:val="nil"/>
              <w:right w:val="single" w:sz="4" w:space="0" w:color="auto"/>
            </w:tcBorders>
          </w:tcPr>
          <w:p w:rsidR="009923CA" w:rsidRDefault="009923CA">
            <w:pPr>
              <w:pStyle w:val="ConsPlusNormal"/>
              <w:rPr>
                <w:color w:val="000000"/>
              </w:rPr>
            </w:pPr>
          </w:p>
        </w:tc>
        <w:tc>
          <w:tcPr>
            <w:tcW w:w="992" w:type="dxa"/>
            <w:vMerge w:val="restart"/>
            <w:tcBorders>
              <w:top w:val="single" w:sz="4" w:space="0" w:color="auto"/>
              <w:left w:val="single" w:sz="4" w:space="0" w:color="auto"/>
              <w:bottom w:val="nil"/>
              <w:right w:val="single" w:sz="4" w:space="0" w:color="auto"/>
            </w:tcBorders>
          </w:tcPr>
          <w:p w:rsidR="009923CA" w:rsidRDefault="009923CA">
            <w:pPr>
              <w:pStyle w:val="ConsPlusNormal"/>
              <w:rPr>
                <w:color w:val="000000"/>
              </w:rPr>
            </w:pPr>
          </w:p>
        </w:tc>
        <w:tc>
          <w:tcPr>
            <w:tcW w:w="993" w:type="dxa"/>
            <w:vMerge w:val="restart"/>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r>
              <w:rPr>
                <w:color w:val="000000"/>
              </w:rPr>
              <w:t>До 3 лет</w:t>
            </w:r>
          </w:p>
        </w:tc>
        <w:tc>
          <w:tcPr>
            <w:tcW w:w="850" w:type="dxa"/>
            <w:vMerge w:val="restart"/>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r>
              <w:rPr>
                <w:color w:val="000000"/>
              </w:rPr>
              <w:t>Очная</w:t>
            </w:r>
          </w:p>
        </w:tc>
        <w:tc>
          <w:tcPr>
            <w:tcW w:w="851" w:type="dxa"/>
            <w:vMerge w:val="restart"/>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proofErr w:type="gramStart"/>
            <w:r>
              <w:rPr>
                <w:color w:val="000000"/>
              </w:rPr>
              <w:t>Группа полного  дня</w:t>
            </w:r>
            <w:proofErr w:type="gramEnd"/>
          </w:p>
        </w:tc>
        <w:tc>
          <w:tcPr>
            <w:tcW w:w="411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rPr>
                <w:color w:val="000000"/>
              </w:rPr>
            </w:pPr>
            <w:r>
              <w:rPr>
                <w:color w:val="000000"/>
              </w:rPr>
              <w:t xml:space="preserve">Доля </w:t>
            </w:r>
            <w:proofErr w:type="gramStart"/>
            <w:r>
              <w:rPr>
                <w:color w:val="000000"/>
              </w:rPr>
              <w:t>обучающихся</w:t>
            </w:r>
            <w:proofErr w:type="gramEnd"/>
            <w:r>
              <w:rPr>
                <w:color w:val="000000"/>
              </w:rPr>
              <w:t>, освоивших основную общеобразовательную программу дошкольного образования  (%)</w:t>
            </w:r>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Процент</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744</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77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r>
      <w:tr w:rsidR="009923CA" w:rsidTr="009923CA">
        <w:tc>
          <w:tcPr>
            <w:tcW w:w="993"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85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993"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85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851"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rPr>
                <w:color w:val="000000"/>
              </w:rPr>
            </w:pPr>
            <w:r>
              <w:rPr>
                <w:color w:val="000000"/>
              </w:rPr>
              <w:t>Отсутствие обоснованных жалоб родителей обучающихся, осваивающих программу дошкольного образования, на реализацию образовательного процесса</w:t>
            </w:r>
            <w:proofErr w:type="gramStart"/>
            <w:r>
              <w:rPr>
                <w:color w:val="000000"/>
              </w:rPr>
              <w:t xml:space="preserve">  (%)</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Процент</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744</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77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r>
      <w:tr w:rsidR="009923CA" w:rsidTr="009923CA">
        <w:tc>
          <w:tcPr>
            <w:tcW w:w="993" w:type="dxa"/>
            <w:vMerge w:val="restart"/>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r>
              <w:rPr>
                <w:color w:val="000000"/>
              </w:rPr>
              <w:t>801011О.99.0.БВ24ДН82000</w:t>
            </w:r>
          </w:p>
        </w:tc>
        <w:tc>
          <w:tcPr>
            <w:tcW w:w="850" w:type="dxa"/>
            <w:vMerge w:val="restart"/>
            <w:tcBorders>
              <w:top w:val="single" w:sz="4" w:space="0" w:color="auto"/>
              <w:left w:val="single" w:sz="4" w:space="0" w:color="auto"/>
              <w:bottom w:val="nil"/>
              <w:right w:val="single" w:sz="4" w:space="0" w:color="auto"/>
            </w:tcBorders>
          </w:tcPr>
          <w:p w:rsidR="009923CA" w:rsidRDefault="009923CA">
            <w:pPr>
              <w:pStyle w:val="ConsPlusNormal"/>
              <w:rPr>
                <w:color w:val="000000"/>
              </w:rPr>
            </w:pPr>
          </w:p>
        </w:tc>
        <w:tc>
          <w:tcPr>
            <w:tcW w:w="992" w:type="dxa"/>
            <w:vMerge w:val="restart"/>
            <w:tcBorders>
              <w:top w:val="single" w:sz="4" w:space="0" w:color="auto"/>
              <w:left w:val="single" w:sz="4" w:space="0" w:color="auto"/>
              <w:bottom w:val="nil"/>
              <w:right w:val="single" w:sz="4" w:space="0" w:color="auto"/>
            </w:tcBorders>
          </w:tcPr>
          <w:p w:rsidR="009923CA" w:rsidRDefault="009923CA">
            <w:pPr>
              <w:pStyle w:val="ConsPlusNormal"/>
              <w:rPr>
                <w:color w:val="000000"/>
              </w:rPr>
            </w:pPr>
          </w:p>
        </w:tc>
        <w:tc>
          <w:tcPr>
            <w:tcW w:w="993" w:type="dxa"/>
            <w:vMerge w:val="restart"/>
            <w:tcBorders>
              <w:top w:val="single" w:sz="4" w:space="0" w:color="auto"/>
              <w:left w:val="single" w:sz="4" w:space="0" w:color="auto"/>
              <w:bottom w:val="nil"/>
              <w:right w:val="single" w:sz="4" w:space="0" w:color="auto"/>
            </w:tcBorders>
            <w:hideMark/>
          </w:tcPr>
          <w:p w:rsidR="009923CA" w:rsidRDefault="009923CA">
            <w:pPr>
              <w:pStyle w:val="ConsPlusNormal"/>
              <w:jc w:val="center"/>
              <w:rPr>
                <w:color w:val="000000"/>
              </w:rPr>
            </w:pPr>
            <w:r>
              <w:rPr>
                <w:color w:val="000000"/>
              </w:rPr>
              <w:t>От 3 до 8 лет</w:t>
            </w:r>
          </w:p>
        </w:tc>
        <w:tc>
          <w:tcPr>
            <w:tcW w:w="850" w:type="dxa"/>
            <w:vMerge w:val="restart"/>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r>
              <w:rPr>
                <w:color w:val="000000"/>
              </w:rPr>
              <w:t>Очная</w:t>
            </w:r>
          </w:p>
        </w:tc>
        <w:tc>
          <w:tcPr>
            <w:tcW w:w="851" w:type="dxa"/>
            <w:vMerge w:val="restart"/>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proofErr w:type="gramStart"/>
            <w:r>
              <w:rPr>
                <w:color w:val="000000"/>
              </w:rPr>
              <w:t>Группа полного  дня</w:t>
            </w:r>
            <w:proofErr w:type="gramEnd"/>
          </w:p>
        </w:tc>
        <w:tc>
          <w:tcPr>
            <w:tcW w:w="411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rPr>
                <w:color w:val="000000"/>
              </w:rPr>
            </w:pPr>
            <w:r>
              <w:rPr>
                <w:color w:val="000000"/>
              </w:rPr>
              <w:t xml:space="preserve">Доля </w:t>
            </w:r>
            <w:proofErr w:type="gramStart"/>
            <w:r>
              <w:rPr>
                <w:color w:val="000000"/>
              </w:rPr>
              <w:t>обучающихся</w:t>
            </w:r>
            <w:proofErr w:type="gramEnd"/>
            <w:r>
              <w:rPr>
                <w:color w:val="000000"/>
              </w:rPr>
              <w:t>, освоивших основную общеобразовательную программу дошкольного образования  (%)</w:t>
            </w:r>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Процент</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744</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77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r>
      <w:tr w:rsidR="009923CA" w:rsidTr="009923CA">
        <w:tc>
          <w:tcPr>
            <w:tcW w:w="993"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85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993"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85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851"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rPr>
                <w:color w:val="000000"/>
              </w:rPr>
            </w:pPr>
            <w:r>
              <w:rPr>
                <w:color w:val="000000"/>
              </w:rPr>
              <w:t>Отсутствие обоснованных жалоб родителей обучающихся, осваивающих программу дошкольного образования, на реализацию образовательного процесса</w:t>
            </w:r>
            <w:proofErr w:type="gramStart"/>
            <w:r>
              <w:rPr>
                <w:color w:val="000000"/>
              </w:rPr>
              <w:t xml:space="preserve">  (%)</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Процент</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744</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77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r>
      <w:tr w:rsidR="009923CA" w:rsidTr="009923CA">
        <w:tc>
          <w:tcPr>
            <w:tcW w:w="9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rPr>
                <w:color w:val="000000"/>
              </w:rPr>
            </w:pPr>
            <w:r>
              <w:rPr>
                <w:color w:val="000000"/>
              </w:rPr>
              <w:t>801011О.99.0.БВ</w:t>
            </w:r>
            <w:r>
              <w:rPr>
                <w:color w:val="000000"/>
              </w:rPr>
              <w:lastRenderedPageBreak/>
              <w:t>24АВ42000</w:t>
            </w:r>
          </w:p>
        </w:tc>
        <w:tc>
          <w:tcPr>
            <w:tcW w:w="85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rPr>
                <w:color w:val="000000"/>
              </w:rPr>
            </w:pPr>
            <w:r>
              <w:rPr>
                <w:color w:val="000000"/>
              </w:rPr>
              <w:lastRenderedPageBreak/>
              <w:t>адаптированн</w:t>
            </w:r>
            <w:r>
              <w:rPr>
                <w:color w:val="000000"/>
              </w:rPr>
              <w:lastRenderedPageBreak/>
              <w:t>ая образовательная программа</w:t>
            </w:r>
          </w:p>
        </w:tc>
        <w:tc>
          <w:tcPr>
            <w:tcW w:w="992"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rPr>
                <w:color w:val="000000"/>
              </w:rPr>
            </w:pPr>
            <w:r>
              <w:rPr>
                <w:color w:val="000000"/>
              </w:rPr>
              <w:lastRenderedPageBreak/>
              <w:t xml:space="preserve">обучающиеся с </w:t>
            </w:r>
            <w:r>
              <w:rPr>
                <w:color w:val="000000"/>
              </w:rPr>
              <w:lastRenderedPageBreak/>
              <w:t>ограниченными возможностями здоровья (ОВЗ)</w:t>
            </w:r>
          </w:p>
        </w:tc>
        <w:tc>
          <w:tcPr>
            <w:tcW w:w="9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rPr>
                <w:color w:val="000000"/>
              </w:rPr>
            </w:pPr>
            <w:r>
              <w:rPr>
                <w:color w:val="000000"/>
              </w:rPr>
              <w:lastRenderedPageBreak/>
              <w:t>От 3 до 8 лет</w:t>
            </w:r>
          </w:p>
        </w:tc>
        <w:tc>
          <w:tcPr>
            <w:tcW w:w="85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rPr>
                <w:color w:val="000000"/>
              </w:rPr>
            </w:pPr>
            <w:r>
              <w:rPr>
                <w:color w:val="000000"/>
              </w:rPr>
              <w:t>Очная</w:t>
            </w:r>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rPr>
                <w:color w:val="000000"/>
              </w:rPr>
            </w:pPr>
            <w:proofErr w:type="gramStart"/>
            <w:r>
              <w:rPr>
                <w:color w:val="000000"/>
              </w:rPr>
              <w:t>Группа полног</w:t>
            </w:r>
            <w:r>
              <w:rPr>
                <w:color w:val="000000"/>
              </w:rPr>
              <w:lastRenderedPageBreak/>
              <w:t>о  дня</w:t>
            </w:r>
            <w:proofErr w:type="gramEnd"/>
          </w:p>
        </w:tc>
        <w:tc>
          <w:tcPr>
            <w:tcW w:w="411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rPr>
                <w:color w:val="000000"/>
              </w:rPr>
            </w:pPr>
            <w:r>
              <w:rPr>
                <w:color w:val="000000"/>
              </w:rPr>
              <w:lastRenderedPageBreak/>
              <w:t xml:space="preserve">Отсутствие обоснованных жалоб родителей обучающихся, осваивающих </w:t>
            </w:r>
            <w:r>
              <w:rPr>
                <w:color w:val="000000"/>
              </w:rPr>
              <w:lastRenderedPageBreak/>
              <w:t>программу дошкольного образования, на реализацию образовательного процесса</w:t>
            </w:r>
            <w:proofErr w:type="gramStart"/>
            <w:r>
              <w:rPr>
                <w:color w:val="000000"/>
              </w:rPr>
              <w:t xml:space="preserve">  (%)</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lastRenderedPageBreak/>
              <w:t>Процент</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744</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77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r>
    </w:tbl>
    <w:p w:rsidR="009923CA" w:rsidRDefault="009923CA" w:rsidP="009923CA">
      <w:pPr>
        <w:pStyle w:val="ConsPlusNonformat"/>
        <w:jc w:val="both"/>
        <w:rPr>
          <w:rFonts w:ascii="Arial" w:hAnsi="Arial" w:cs="Arial"/>
        </w:rPr>
      </w:pPr>
    </w:p>
    <w:p w:rsidR="009923CA" w:rsidRDefault="009923CA" w:rsidP="009923CA">
      <w:pPr>
        <w:pStyle w:val="ConsPlusNonformat"/>
        <w:jc w:val="both"/>
        <w:rPr>
          <w:rFonts w:ascii="Arial" w:hAnsi="Arial" w:cs="Arial"/>
        </w:rPr>
      </w:pPr>
    </w:p>
    <w:p w:rsidR="009923CA" w:rsidRDefault="009923CA" w:rsidP="009923CA">
      <w:pPr>
        <w:pStyle w:val="ConsPlusNonformat"/>
        <w:jc w:val="both"/>
        <w:rPr>
          <w:rFonts w:ascii="Arial" w:hAnsi="Arial" w:cs="Arial"/>
        </w:rPr>
      </w:pPr>
      <w:r>
        <w:rPr>
          <w:rFonts w:ascii="Arial" w:hAnsi="Arial" w:cs="Arial"/>
        </w:rPr>
        <w:t>3.2. Показатели, характеризующие объема муниципальной услуги:</w:t>
      </w:r>
    </w:p>
    <w:tbl>
      <w:tblPr>
        <w:tblW w:w="16005" w:type="dxa"/>
        <w:tblInd w:w="-505" w:type="dxa"/>
        <w:tblLayout w:type="fixed"/>
        <w:tblCellMar>
          <w:top w:w="102" w:type="dxa"/>
          <w:left w:w="62" w:type="dxa"/>
          <w:bottom w:w="102" w:type="dxa"/>
          <w:right w:w="62" w:type="dxa"/>
        </w:tblCellMar>
        <w:tblLook w:val="04A0"/>
      </w:tblPr>
      <w:tblGrid>
        <w:gridCol w:w="852"/>
        <w:gridCol w:w="1135"/>
        <w:gridCol w:w="1135"/>
        <w:gridCol w:w="852"/>
        <w:gridCol w:w="850"/>
        <w:gridCol w:w="851"/>
        <w:gridCol w:w="3828"/>
        <w:gridCol w:w="851"/>
        <w:gridCol w:w="708"/>
        <w:gridCol w:w="709"/>
        <w:gridCol w:w="709"/>
        <w:gridCol w:w="824"/>
        <w:gridCol w:w="899"/>
        <w:gridCol w:w="899"/>
        <w:gridCol w:w="903"/>
      </w:tblGrid>
      <w:tr w:rsidR="009923CA" w:rsidTr="009923CA">
        <w:tc>
          <w:tcPr>
            <w:tcW w:w="851"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Уникальный номер реестровой записи</w:t>
            </w:r>
          </w:p>
        </w:tc>
        <w:tc>
          <w:tcPr>
            <w:tcW w:w="3119" w:type="dxa"/>
            <w:gridSpan w:val="3"/>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Показатель, характеризующий содержание муниципальной услуги</w:t>
            </w:r>
          </w:p>
        </w:tc>
        <w:tc>
          <w:tcPr>
            <w:tcW w:w="1701" w:type="dxa"/>
            <w:gridSpan w:val="2"/>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Показатель, характеризующий условия (формы) оказания муниципальной услуги</w:t>
            </w:r>
          </w:p>
        </w:tc>
        <w:tc>
          <w:tcPr>
            <w:tcW w:w="5386" w:type="dxa"/>
            <w:gridSpan w:val="3"/>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Показатель объема муниципальной услуги</w:t>
            </w:r>
          </w:p>
        </w:tc>
        <w:tc>
          <w:tcPr>
            <w:tcW w:w="2242" w:type="dxa"/>
            <w:gridSpan w:val="3"/>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w:t>
            </w:r>
          </w:p>
          <w:p w:rsidR="009923CA" w:rsidRDefault="009923CA">
            <w:pPr>
              <w:pStyle w:val="ConsPlusNormal"/>
              <w:jc w:val="center"/>
            </w:pPr>
            <w:r>
              <w:t>показателя объема муниципальной услуги</w:t>
            </w:r>
          </w:p>
        </w:tc>
        <w:tc>
          <w:tcPr>
            <w:tcW w:w="2701" w:type="dxa"/>
            <w:gridSpan w:val="3"/>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Среднегодовой размер платы (цена, тариф)</w:t>
            </w:r>
          </w:p>
        </w:tc>
      </w:tr>
      <w:tr w:rsidR="009923CA" w:rsidTr="009923CA">
        <w:tc>
          <w:tcPr>
            <w:tcW w:w="851"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5104" w:type="dxa"/>
            <w:gridSpan w:val="3"/>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3827"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наименование показателя</w:t>
            </w:r>
          </w:p>
        </w:tc>
        <w:tc>
          <w:tcPr>
            <w:tcW w:w="1559"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единица измерения по ОКЕИ</w:t>
            </w:r>
          </w:p>
        </w:tc>
        <w:tc>
          <w:tcPr>
            <w:tcW w:w="70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2019год (очередной финансовый год)</w:t>
            </w:r>
          </w:p>
        </w:tc>
        <w:tc>
          <w:tcPr>
            <w:tcW w:w="70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2020год (1-й год планового периода)</w:t>
            </w:r>
          </w:p>
        </w:tc>
        <w:tc>
          <w:tcPr>
            <w:tcW w:w="824"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2021 год (2-й год планового периода)</w:t>
            </w:r>
          </w:p>
        </w:tc>
        <w:tc>
          <w:tcPr>
            <w:tcW w:w="89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2019год (очередной финансовый год)</w:t>
            </w:r>
          </w:p>
        </w:tc>
        <w:tc>
          <w:tcPr>
            <w:tcW w:w="89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2020год (1-й год планового периода)</w:t>
            </w:r>
          </w:p>
        </w:tc>
        <w:tc>
          <w:tcPr>
            <w:tcW w:w="903"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2021 год (2-й год планового периода)</w:t>
            </w:r>
          </w:p>
        </w:tc>
      </w:tr>
      <w:tr w:rsidR="009923CA" w:rsidTr="009923CA">
        <w:tc>
          <w:tcPr>
            <w:tcW w:w="851"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содержания  услуги 1</w:t>
            </w:r>
          </w:p>
        </w:tc>
        <w:tc>
          <w:tcPr>
            <w:tcW w:w="113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содержания  услуги 2</w:t>
            </w:r>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содержания  услуги 3</w:t>
            </w:r>
          </w:p>
        </w:tc>
        <w:tc>
          <w:tcPr>
            <w:tcW w:w="85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условия (формы) оказания услуги 1</w:t>
            </w:r>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условия (формы) оказания услуги 2</w:t>
            </w: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наименование</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код</w:t>
            </w:r>
          </w:p>
        </w:tc>
        <w:tc>
          <w:tcPr>
            <w:tcW w:w="2242"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824"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2701"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r>
      <w:tr w:rsidR="009923CA" w:rsidTr="009923CA">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rPr>
                <w:sz w:val="16"/>
                <w:szCs w:val="16"/>
              </w:rPr>
            </w:pPr>
            <w:r>
              <w:rPr>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rPr>
                <w:sz w:val="16"/>
                <w:szCs w:val="16"/>
              </w:rPr>
            </w:pPr>
            <w:r>
              <w:rPr>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rPr>
                <w:sz w:val="16"/>
                <w:szCs w:val="16"/>
              </w:rPr>
            </w:pPr>
            <w:r>
              <w:rPr>
                <w:sz w:val="16"/>
                <w:szCs w:val="16"/>
              </w:rPr>
              <w:t>3</w:t>
            </w:r>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rPr>
                <w:sz w:val="16"/>
                <w:szCs w:val="16"/>
              </w:rPr>
            </w:pPr>
            <w:r>
              <w:rPr>
                <w:sz w:val="16"/>
                <w:szCs w:val="16"/>
              </w:rPr>
              <w:t>4</w:t>
            </w:r>
          </w:p>
        </w:tc>
        <w:tc>
          <w:tcPr>
            <w:tcW w:w="85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rPr>
                <w:sz w:val="16"/>
                <w:szCs w:val="16"/>
              </w:rPr>
            </w:pPr>
            <w:r>
              <w:rPr>
                <w:sz w:val="16"/>
                <w:szCs w:val="16"/>
              </w:rPr>
              <w:t>5</w:t>
            </w:r>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rPr>
                <w:sz w:val="16"/>
                <w:szCs w:val="16"/>
              </w:rPr>
            </w:pPr>
            <w:r>
              <w:rPr>
                <w:sz w:val="16"/>
                <w:szCs w:val="16"/>
              </w:rPr>
              <w:t>6</w:t>
            </w:r>
          </w:p>
        </w:tc>
        <w:tc>
          <w:tcPr>
            <w:tcW w:w="3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rPr>
                <w:sz w:val="16"/>
                <w:szCs w:val="16"/>
              </w:rPr>
            </w:pPr>
            <w:r>
              <w:rPr>
                <w:sz w:val="16"/>
                <w:szCs w:val="16"/>
              </w:rPr>
              <w:t>7</w:t>
            </w:r>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rPr>
                <w:sz w:val="16"/>
                <w:szCs w:val="16"/>
              </w:rPr>
            </w:pPr>
            <w:r>
              <w:rPr>
                <w:sz w:val="16"/>
                <w:szCs w:val="16"/>
              </w:rPr>
              <w:t>8</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rPr>
                <w:sz w:val="16"/>
                <w:szCs w:val="16"/>
              </w:rPr>
            </w:pPr>
            <w:r>
              <w:rPr>
                <w:sz w:val="16"/>
                <w:szCs w:val="16"/>
              </w:rPr>
              <w:t>9</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rPr>
                <w:sz w:val="16"/>
                <w:szCs w:val="16"/>
              </w:rPr>
            </w:pPr>
            <w:r>
              <w:rPr>
                <w:sz w:val="16"/>
                <w:szCs w:val="16"/>
              </w:rPr>
              <w:t>10</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rPr>
                <w:sz w:val="16"/>
                <w:szCs w:val="16"/>
              </w:rPr>
            </w:pPr>
            <w:r>
              <w:rPr>
                <w:sz w:val="16"/>
                <w:szCs w:val="16"/>
              </w:rPr>
              <w:t>11</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rPr>
                <w:sz w:val="16"/>
                <w:szCs w:val="16"/>
              </w:rPr>
            </w:pPr>
            <w:r>
              <w:rPr>
                <w:sz w:val="16"/>
                <w:szCs w:val="16"/>
              </w:rPr>
              <w:t>12</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rPr>
                <w:sz w:val="16"/>
                <w:szCs w:val="16"/>
              </w:rPr>
            </w:pPr>
            <w:r>
              <w:rPr>
                <w:sz w:val="16"/>
                <w:szCs w:val="16"/>
              </w:rPr>
              <w:t>13</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rPr>
                <w:sz w:val="16"/>
                <w:szCs w:val="16"/>
              </w:rPr>
            </w:pPr>
            <w:r>
              <w:rPr>
                <w:sz w:val="16"/>
                <w:szCs w:val="16"/>
              </w:rPr>
              <w:t>14</w:t>
            </w:r>
          </w:p>
        </w:tc>
        <w:tc>
          <w:tcPr>
            <w:tcW w:w="90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rPr>
                <w:sz w:val="16"/>
                <w:szCs w:val="16"/>
              </w:rPr>
            </w:pPr>
            <w:r>
              <w:rPr>
                <w:sz w:val="16"/>
                <w:szCs w:val="16"/>
              </w:rPr>
              <w:t>15</w:t>
            </w:r>
          </w:p>
        </w:tc>
      </w:tr>
      <w:tr w:rsidR="009923CA" w:rsidTr="009923CA">
        <w:tc>
          <w:tcPr>
            <w:tcW w:w="851" w:type="dxa"/>
            <w:vMerge w:val="restart"/>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r>
              <w:rPr>
                <w:color w:val="000000"/>
              </w:rPr>
              <w:t>801011О.99.0.БВ24ДП02000</w:t>
            </w:r>
          </w:p>
        </w:tc>
        <w:tc>
          <w:tcPr>
            <w:tcW w:w="1134" w:type="dxa"/>
            <w:vMerge w:val="restart"/>
            <w:tcBorders>
              <w:top w:val="single" w:sz="4" w:space="0" w:color="auto"/>
              <w:left w:val="single" w:sz="4" w:space="0" w:color="auto"/>
              <w:bottom w:val="nil"/>
              <w:right w:val="single" w:sz="4" w:space="0" w:color="auto"/>
            </w:tcBorders>
          </w:tcPr>
          <w:p w:rsidR="009923CA" w:rsidRDefault="009923CA">
            <w:pPr>
              <w:pStyle w:val="ConsPlusNormal"/>
            </w:pPr>
          </w:p>
        </w:tc>
        <w:tc>
          <w:tcPr>
            <w:tcW w:w="1134" w:type="dxa"/>
            <w:vMerge w:val="restart"/>
            <w:tcBorders>
              <w:top w:val="single" w:sz="4" w:space="0" w:color="auto"/>
              <w:left w:val="single" w:sz="4" w:space="0" w:color="auto"/>
              <w:bottom w:val="nil"/>
              <w:right w:val="single" w:sz="4" w:space="0" w:color="auto"/>
            </w:tcBorders>
          </w:tcPr>
          <w:p w:rsidR="009923CA" w:rsidRDefault="009923CA">
            <w:pPr>
              <w:pStyle w:val="ConsPlusNormal"/>
            </w:pPr>
          </w:p>
        </w:tc>
        <w:tc>
          <w:tcPr>
            <w:tcW w:w="851" w:type="dxa"/>
            <w:vMerge w:val="restart"/>
            <w:tcBorders>
              <w:top w:val="single" w:sz="4" w:space="0" w:color="auto"/>
              <w:left w:val="single" w:sz="4" w:space="0" w:color="auto"/>
              <w:bottom w:val="nil"/>
              <w:right w:val="single" w:sz="4" w:space="0" w:color="auto"/>
            </w:tcBorders>
            <w:hideMark/>
          </w:tcPr>
          <w:p w:rsidR="009923CA" w:rsidRDefault="009923CA">
            <w:pPr>
              <w:pStyle w:val="ConsPlusNormal"/>
            </w:pPr>
            <w:r>
              <w:t>До 3 лет</w:t>
            </w:r>
          </w:p>
        </w:tc>
        <w:tc>
          <w:tcPr>
            <w:tcW w:w="850" w:type="dxa"/>
            <w:vMerge w:val="restart"/>
            <w:tcBorders>
              <w:top w:val="single" w:sz="4" w:space="0" w:color="auto"/>
              <w:left w:val="single" w:sz="4" w:space="0" w:color="auto"/>
              <w:bottom w:val="nil"/>
              <w:right w:val="single" w:sz="4" w:space="0" w:color="auto"/>
            </w:tcBorders>
            <w:hideMark/>
          </w:tcPr>
          <w:p w:rsidR="009923CA" w:rsidRDefault="009923CA">
            <w:pPr>
              <w:pStyle w:val="ConsPlusNormal"/>
            </w:pPr>
            <w:r>
              <w:t>Очная</w:t>
            </w:r>
          </w:p>
        </w:tc>
        <w:tc>
          <w:tcPr>
            <w:tcW w:w="851" w:type="dxa"/>
            <w:vMerge w:val="restart"/>
            <w:tcBorders>
              <w:top w:val="single" w:sz="4" w:space="0" w:color="auto"/>
              <w:left w:val="single" w:sz="4" w:space="0" w:color="auto"/>
              <w:bottom w:val="nil"/>
              <w:right w:val="single" w:sz="4" w:space="0" w:color="auto"/>
            </w:tcBorders>
            <w:hideMark/>
          </w:tcPr>
          <w:p w:rsidR="009923CA" w:rsidRDefault="009923CA">
            <w:pPr>
              <w:pStyle w:val="ConsPlusNormal"/>
            </w:pPr>
            <w:proofErr w:type="gramStart"/>
            <w:r>
              <w:t>Группа полного дня</w:t>
            </w:r>
            <w:proofErr w:type="gramEnd"/>
          </w:p>
        </w:tc>
        <w:tc>
          <w:tcPr>
            <w:tcW w:w="3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 xml:space="preserve">Число </w:t>
            </w:r>
            <w:proofErr w:type="gramStart"/>
            <w:r>
              <w:t>обучающихся</w:t>
            </w:r>
            <w:proofErr w:type="gramEnd"/>
            <w: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человек</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792</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w:t>
            </w: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903"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r>
      <w:tr w:rsidR="009923CA" w:rsidTr="009923CA">
        <w:tc>
          <w:tcPr>
            <w:tcW w:w="851"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3119"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sz w:val="20"/>
                <w:szCs w:val="20"/>
              </w:rPr>
            </w:pPr>
          </w:p>
        </w:tc>
        <w:tc>
          <w:tcPr>
            <w:tcW w:w="851"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sz w:val="20"/>
                <w:szCs w:val="20"/>
              </w:rPr>
            </w:pPr>
          </w:p>
        </w:tc>
        <w:tc>
          <w:tcPr>
            <w:tcW w:w="1701"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sz w:val="20"/>
                <w:szCs w:val="20"/>
              </w:rPr>
            </w:pPr>
          </w:p>
        </w:tc>
        <w:tc>
          <w:tcPr>
            <w:tcW w:w="851"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Число человеко-дней обучения</w:t>
            </w:r>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человеко-день</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540</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1736</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1764</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1743</w:t>
            </w: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903"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r>
      <w:tr w:rsidR="009923CA" w:rsidTr="009923CA">
        <w:tc>
          <w:tcPr>
            <w:tcW w:w="851" w:type="dxa"/>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r>
              <w:rPr>
                <w:color w:val="000000"/>
              </w:rPr>
              <w:t>801011О.99.0.БВ24ДН82000</w:t>
            </w:r>
          </w:p>
        </w:tc>
        <w:tc>
          <w:tcPr>
            <w:tcW w:w="1134" w:type="dxa"/>
            <w:tcBorders>
              <w:top w:val="single" w:sz="4" w:space="0" w:color="auto"/>
              <w:left w:val="single" w:sz="4" w:space="0" w:color="auto"/>
              <w:bottom w:val="nil"/>
              <w:right w:val="single" w:sz="4" w:space="0" w:color="auto"/>
            </w:tcBorders>
          </w:tcPr>
          <w:p w:rsidR="009923CA" w:rsidRDefault="009923CA">
            <w:pPr>
              <w:pStyle w:val="ConsPlusNormal"/>
            </w:pPr>
          </w:p>
        </w:tc>
        <w:tc>
          <w:tcPr>
            <w:tcW w:w="1134" w:type="dxa"/>
            <w:tcBorders>
              <w:top w:val="single" w:sz="4" w:space="0" w:color="auto"/>
              <w:left w:val="single" w:sz="4" w:space="0" w:color="auto"/>
              <w:bottom w:val="nil"/>
              <w:right w:val="single" w:sz="4" w:space="0" w:color="auto"/>
            </w:tcBorders>
          </w:tcPr>
          <w:p w:rsidR="009923CA" w:rsidRDefault="009923CA">
            <w:pPr>
              <w:pStyle w:val="ConsPlusNormal"/>
            </w:pPr>
          </w:p>
        </w:tc>
        <w:tc>
          <w:tcPr>
            <w:tcW w:w="851" w:type="dxa"/>
            <w:tcBorders>
              <w:top w:val="single" w:sz="4" w:space="0" w:color="auto"/>
              <w:left w:val="single" w:sz="4" w:space="0" w:color="auto"/>
              <w:bottom w:val="nil"/>
              <w:right w:val="single" w:sz="4" w:space="0" w:color="auto"/>
            </w:tcBorders>
            <w:hideMark/>
          </w:tcPr>
          <w:p w:rsidR="009923CA" w:rsidRDefault="009923CA">
            <w:pPr>
              <w:pStyle w:val="ConsPlusNormal"/>
            </w:pPr>
            <w:r>
              <w:t>От  3 до 8 лет</w:t>
            </w:r>
          </w:p>
        </w:tc>
        <w:tc>
          <w:tcPr>
            <w:tcW w:w="850" w:type="dxa"/>
            <w:tcBorders>
              <w:top w:val="single" w:sz="4" w:space="0" w:color="auto"/>
              <w:left w:val="single" w:sz="4" w:space="0" w:color="auto"/>
              <w:bottom w:val="nil"/>
              <w:right w:val="single" w:sz="4" w:space="0" w:color="auto"/>
            </w:tcBorders>
            <w:hideMark/>
          </w:tcPr>
          <w:p w:rsidR="009923CA" w:rsidRDefault="009923CA">
            <w:pPr>
              <w:pStyle w:val="ConsPlusNormal"/>
            </w:pPr>
            <w:r>
              <w:t>Очная</w:t>
            </w:r>
          </w:p>
        </w:tc>
        <w:tc>
          <w:tcPr>
            <w:tcW w:w="851" w:type="dxa"/>
            <w:tcBorders>
              <w:top w:val="single" w:sz="4" w:space="0" w:color="auto"/>
              <w:left w:val="single" w:sz="4" w:space="0" w:color="auto"/>
              <w:bottom w:val="nil"/>
              <w:right w:val="single" w:sz="4" w:space="0" w:color="auto"/>
            </w:tcBorders>
            <w:hideMark/>
          </w:tcPr>
          <w:p w:rsidR="009923CA" w:rsidRDefault="009923CA">
            <w:pPr>
              <w:pStyle w:val="ConsPlusNormal"/>
            </w:pPr>
            <w:proofErr w:type="gramStart"/>
            <w:r>
              <w:t>Группа полного дня</w:t>
            </w:r>
            <w:proofErr w:type="gramEnd"/>
          </w:p>
        </w:tc>
        <w:tc>
          <w:tcPr>
            <w:tcW w:w="3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 xml:space="preserve">Число </w:t>
            </w:r>
            <w:proofErr w:type="gramStart"/>
            <w:r>
              <w:t>обучающихся</w:t>
            </w:r>
            <w:proofErr w:type="gramEnd"/>
            <w: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человек</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792</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48</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40</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40</w:t>
            </w: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903"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r>
      <w:tr w:rsidR="009923CA" w:rsidTr="009923CA">
        <w:tc>
          <w:tcPr>
            <w:tcW w:w="851" w:type="dxa"/>
            <w:tcBorders>
              <w:top w:val="nil"/>
              <w:left w:val="single" w:sz="4" w:space="0" w:color="auto"/>
              <w:bottom w:val="nil"/>
              <w:right w:val="single" w:sz="4" w:space="0" w:color="auto"/>
            </w:tcBorders>
          </w:tcPr>
          <w:p w:rsidR="009923CA" w:rsidRDefault="009923CA">
            <w:pPr>
              <w:pStyle w:val="ConsPlusNormal"/>
              <w:rPr>
                <w:color w:val="000000"/>
              </w:rPr>
            </w:pPr>
          </w:p>
        </w:tc>
        <w:tc>
          <w:tcPr>
            <w:tcW w:w="1134" w:type="dxa"/>
            <w:tcBorders>
              <w:top w:val="nil"/>
              <w:left w:val="single" w:sz="4" w:space="0" w:color="auto"/>
              <w:bottom w:val="single" w:sz="4" w:space="0" w:color="auto"/>
              <w:right w:val="single" w:sz="4" w:space="0" w:color="auto"/>
            </w:tcBorders>
          </w:tcPr>
          <w:p w:rsidR="009923CA" w:rsidRDefault="009923CA">
            <w:pPr>
              <w:pStyle w:val="ConsPlusNormal"/>
            </w:pPr>
          </w:p>
        </w:tc>
        <w:tc>
          <w:tcPr>
            <w:tcW w:w="1134" w:type="dxa"/>
            <w:tcBorders>
              <w:top w:val="nil"/>
              <w:left w:val="single" w:sz="4" w:space="0" w:color="auto"/>
              <w:bottom w:val="single" w:sz="4" w:space="0" w:color="auto"/>
              <w:right w:val="single" w:sz="4" w:space="0" w:color="auto"/>
            </w:tcBorders>
          </w:tcPr>
          <w:p w:rsidR="009923CA" w:rsidRDefault="009923CA">
            <w:pPr>
              <w:pStyle w:val="ConsPlusNormal"/>
            </w:pPr>
          </w:p>
        </w:tc>
        <w:tc>
          <w:tcPr>
            <w:tcW w:w="851" w:type="dxa"/>
            <w:tcBorders>
              <w:top w:val="nil"/>
              <w:left w:val="single" w:sz="4" w:space="0" w:color="auto"/>
              <w:bottom w:val="single" w:sz="4" w:space="0" w:color="auto"/>
              <w:right w:val="single" w:sz="4" w:space="0" w:color="auto"/>
            </w:tcBorders>
          </w:tcPr>
          <w:p w:rsidR="009923CA" w:rsidRDefault="009923CA">
            <w:pPr>
              <w:pStyle w:val="ConsPlusNormal"/>
            </w:pPr>
          </w:p>
        </w:tc>
        <w:tc>
          <w:tcPr>
            <w:tcW w:w="850" w:type="dxa"/>
            <w:tcBorders>
              <w:top w:val="nil"/>
              <w:left w:val="single" w:sz="4" w:space="0" w:color="auto"/>
              <w:bottom w:val="single" w:sz="4" w:space="0" w:color="auto"/>
              <w:right w:val="single" w:sz="4" w:space="0" w:color="auto"/>
            </w:tcBorders>
          </w:tcPr>
          <w:p w:rsidR="009923CA" w:rsidRDefault="009923CA">
            <w:pPr>
              <w:pStyle w:val="ConsPlusNormal"/>
            </w:pPr>
          </w:p>
        </w:tc>
        <w:tc>
          <w:tcPr>
            <w:tcW w:w="851" w:type="dxa"/>
            <w:tcBorders>
              <w:top w:val="nil"/>
              <w:left w:val="single" w:sz="4" w:space="0" w:color="auto"/>
              <w:bottom w:val="single" w:sz="4" w:space="0" w:color="auto"/>
              <w:right w:val="single" w:sz="4" w:space="0" w:color="auto"/>
            </w:tcBorders>
          </w:tcPr>
          <w:p w:rsidR="009923CA" w:rsidRDefault="009923CA">
            <w:pPr>
              <w:pStyle w:val="ConsPlusNormal"/>
            </w:pPr>
          </w:p>
        </w:tc>
        <w:tc>
          <w:tcPr>
            <w:tcW w:w="3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Число человеко-дней обучения</w:t>
            </w:r>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человеко-день</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540</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8333</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7056</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6972</w:t>
            </w: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903"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r>
      <w:tr w:rsidR="009923CA" w:rsidTr="009923CA">
        <w:tc>
          <w:tcPr>
            <w:tcW w:w="851"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rPr>
                <w:color w:val="000000"/>
              </w:rPr>
            </w:pPr>
            <w:r>
              <w:rPr>
                <w:color w:val="000000"/>
              </w:rPr>
              <w:lastRenderedPageBreak/>
              <w:t>801011О.99.0.БВ24АВ42000</w:t>
            </w:r>
          </w:p>
        </w:tc>
        <w:tc>
          <w:tcPr>
            <w:tcW w:w="1134"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адаптированная образовательная программа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обучающиеся с ограниченными возможностями здоровья (ОВЗ)</w:t>
            </w:r>
          </w:p>
        </w:tc>
        <w:tc>
          <w:tcPr>
            <w:tcW w:w="851"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От 3 до 8 лет</w:t>
            </w:r>
          </w:p>
        </w:tc>
        <w:tc>
          <w:tcPr>
            <w:tcW w:w="850"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Очная</w:t>
            </w:r>
          </w:p>
        </w:tc>
        <w:tc>
          <w:tcPr>
            <w:tcW w:w="851"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proofErr w:type="gramStart"/>
            <w:r>
              <w:t>Группа полного  дня</w:t>
            </w:r>
            <w:proofErr w:type="gramEnd"/>
          </w:p>
        </w:tc>
        <w:tc>
          <w:tcPr>
            <w:tcW w:w="3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 xml:space="preserve">Число </w:t>
            </w:r>
            <w:proofErr w:type="gramStart"/>
            <w:r>
              <w:t>обучающихся</w:t>
            </w:r>
            <w:proofErr w:type="gramEnd"/>
            <w: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человек</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792</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2</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2</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2</w:t>
            </w: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903"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r>
      <w:tr w:rsidR="009923CA" w:rsidTr="009923CA">
        <w:tc>
          <w:tcPr>
            <w:tcW w:w="851"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Число человеко-дней обучения</w:t>
            </w:r>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человеко-день</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540</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347</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353</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349</w:t>
            </w: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903"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r>
    </w:tbl>
    <w:p w:rsidR="009923CA" w:rsidRDefault="009923CA" w:rsidP="009923CA">
      <w:pPr>
        <w:spacing w:after="0"/>
        <w:rPr>
          <w:rFonts w:ascii="Arial" w:hAnsi="Arial" w:cs="Arial"/>
          <w:sz w:val="20"/>
          <w:szCs w:val="20"/>
        </w:rPr>
      </w:pPr>
      <w:r>
        <w:rPr>
          <w:rFonts w:ascii="Arial" w:hAnsi="Arial" w:cs="Arial"/>
          <w:sz w:val="20"/>
          <w:szCs w:val="20"/>
        </w:rPr>
        <w:t xml:space="preserve">4. </w:t>
      </w:r>
      <w:proofErr w:type="gramStart"/>
      <w:r>
        <w:rPr>
          <w:rFonts w:ascii="Arial" w:hAnsi="Arial" w:cs="Arial"/>
          <w:sz w:val="20"/>
          <w:szCs w:val="20"/>
        </w:rPr>
        <w:t>Нормативные  правовые  акты, устанавливающие размер платы (цену, тариф) либо порядок ее (его) установления: нет</w:t>
      </w:r>
      <w:proofErr w:type="gramEnd"/>
    </w:p>
    <w:p w:rsidR="009923CA" w:rsidRDefault="009923CA" w:rsidP="009923CA">
      <w:pPr>
        <w:pStyle w:val="ConsPlusNonformat"/>
        <w:jc w:val="both"/>
        <w:rPr>
          <w:rFonts w:ascii="Arial" w:hAnsi="Arial" w:cs="Arial"/>
        </w:rPr>
      </w:pPr>
      <w:r>
        <w:rPr>
          <w:rFonts w:ascii="Arial" w:hAnsi="Arial" w:cs="Arial"/>
        </w:rPr>
        <w:t>5. Порядок оказания муниципальной услуги</w:t>
      </w:r>
    </w:p>
    <w:p w:rsidR="009923CA" w:rsidRDefault="009923CA" w:rsidP="009923CA">
      <w:pPr>
        <w:pStyle w:val="ConsPlusNonformat"/>
        <w:jc w:val="both"/>
        <w:rPr>
          <w:rFonts w:ascii="Arial" w:hAnsi="Arial" w:cs="Arial"/>
        </w:rPr>
      </w:pPr>
      <w:r>
        <w:rPr>
          <w:rFonts w:ascii="Arial" w:hAnsi="Arial" w:cs="Arial"/>
        </w:rPr>
        <w:t>5.1.    Нормативные    правовые   акты,   регулирующие   порядок   оказания муниципальной услуги</w:t>
      </w:r>
    </w:p>
    <w:p w:rsidR="009923CA" w:rsidRDefault="009923CA" w:rsidP="009923CA">
      <w:pPr>
        <w:pStyle w:val="ConsPlusNonformat"/>
        <w:numPr>
          <w:ilvl w:val="0"/>
          <w:numId w:val="2"/>
        </w:numPr>
        <w:rPr>
          <w:rFonts w:ascii="Arial" w:hAnsi="Arial" w:cs="Arial"/>
        </w:rPr>
      </w:pPr>
      <w:r>
        <w:rPr>
          <w:rFonts w:ascii="Arial" w:hAnsi="Arial" w:cs="Arial"/>
        </w:rPr>
        <w:t>Федеральный закон от 06.10.1999 184-ФЗ «Об общих принципах организации законодательных (представительных) и исполнительных органов муниципальной власти субъектов Российской Федерации»,</w:t>
      </w:r>
    </w:p>
    <w:p w:rsidR="009923CA" w:rsidRDefault="009923CA" w:rsidP="009923CA">
      <w:pPr>
        <w:pStyle w:val="ConsPlusNonformat"/>
        <w:numPr>
          <w:ilvl w:val="0"/>
          <w:numId w:val="2"/>
        </w:numPr>
        <w:rPr>
          <w:rFonts w:ascii="Arial" w:hAnsi="Arial" w:cs="Arial"/>
        </w:rPr>
      </w:pPr>
      <w:r>
        <w:rPr>
          <w:rFonts w:ascii="Arial" w:hAnsi="Arial" w:cs="Arial"/>
        </w:rPr>
        <w:t>Федеральный закон от 06.10.2003 131-ФЗ «Об общих принципах организации местного самоуправления в Российской Федерации»</w:t>
      </w:r>
    </w:p>
    <w:p w:rsidR="009923CA" w:rsidRDefault="009923CA" w:rsidP="009923CA">
      <w:pPr>
        <w:pStyle w:val="ConsPlusNonformat"/>
        <w:numPr>
          <w:ilvl w:val="0"/>
          <w:numId w:val="2"/>
        </w:numPr>
        <w:rPr>
          <w:rFonts w:ascii="Arial" w:hAnsi="Arial" w:cs="Arial"/>
        </w:rPr>
      </w:pPr>
      <w:r>
        <w:rPr>
          <w:rFonts w:ascii="Arial" w:hAnsi="Arial" w:cs="Arial"/>
        </w:rPr>
        <w:t>Федеральный закон от 29.12.2012 273-ФЗ «Об образовании в Российской Федерации»</w:t>
      </w:r>
    </w:p>
    <w:p w:rsidR="009923CA" w:rsidRDefault="009923CA" w:rsidP="009923CA">
      <w:pPr>
        <w:pStyle w:val="ConsPlusNonformat"/>
        <w:numPr>
          <w:ilvl w:val="0"/>
          <w:numId w:val="2"/>
        </w:numPr>
        <w:rPr>
          <w:rFonts w:ascii="Arial" w:hAnsi="Arial" w:cs="Arial"/>
        </w:rPr>
      </w:pPr>
      <w:r>
        <w:rPr>
          <w:rFonts w:ascii="Arial" w:hAnsi="Arial" w:cs="Arial"/>
        </w:rPr>
        <w:t xml:space="preserve">Приказ </w:t>
      </w:r>
      <w:proofErr w:type="spellStart"/>
      <w:r>
        <w:rPr>
          <w:rFonts w:ascii="Arial" w:hAnsi="Arial" w:cs="Arial"/>
        </w:rPr>
        <w:t>Минобрнауки</w:t>
      </w:r>
      <w:proofErr w:type="spellEnd"/>
      <w:r>
        <w:rPr>
          <w:rFonts w:ascii="Arial" w:hAnsi="Arial" w:cs="Arial"/>
        </w:rPr>
        <w:t xml:space="preserve"> России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923CA" w:rsidRDefault="009923CA" w:rsidP="009923CA">
      <w:pPr>
        <w:pStyle w:val="ConsPlusNonformat"/>
        <w:numPr>
          <w:ilvl w:val="0"/>
          <w:numId w:val="2"/>
        </w:numPr>
        <w:rPr>
          <w:rFonts w:ascii="Arial" w:hAnsi="Arial" w:cs="Arial"/>
        </w:rPr>
      </w:pPr>
      <w:r>
        <w:rPr>
          <w:rFonts w:ascii="Arial" w:hAnsi="Arial" w:cs="Arial"/>
        </w:rPr>
        <w:t xml:space="preserve">Приказ </w:t>
      </w:r>
      <w:proofErr w:type="spellStart"/>
      <w:r>
        <w:rPr>
          <w:rFonts w:ascii="Arial" w:hAnsi="Arial" w:cs="Arial"/>
        </w:rPr>
        <w:t>Минобрнауки</w:t>
      </w:r>
      <w:proofErr w:type="spellEnd"/>
      <w:r>
        <w:rPr>
          <w:rFonts w:ascii="Arial" w:hAnsi="Arial" w:cs="Arial"/>
        </w:rPr>
        <w:t xml:space="preserve"> России от 17.10.2013 № 1155 "Об утверждении федерального государственного образовательного стандарта дошкольного образования"</w:t>
      </w:r>
    </w:p>
    <w:p w:rsidR="009923CA" w:rsidRDefault="009923CA" w:rsidP="009923CA">
      <w:pPr>
        <w:pStyle w:val="ConsPlusNonformat"/>
        <w:numPr>
          <w:ilvl w:val="0"/>
          <w:numId w:val="2"/>
        </w:numPr>
        <w:rPr>
          <w:rFonts w:ascii="Arial" w:hAnsi="Arial" w:cs="Arial"/>
        </w:rPr>
      </w:pPr>
      <w:r>
        <w:rPr>
          <w:rFonts w:ascii="Arial" w:hAnsi="Arial" w:cs="Arial"/>
        </w:rPr>
        <w:t>Постановление администрации Рыбинского района от 06.07.2015 года № 411-п</w:t>
      </w:r>
      <w:proofErr w:type="gramStart"/>
      <w:r>
        <w:rPr>
          <w:rFonts w:ascii="Arial" w:hAnsi="Arial" w:cs="Arial"/>
        </w:rPr>
        <w:t xml:space="preserve"> О</w:t>
      </w:r>
      <w:proofErr w:type="gramEnd"/>
      <w:r>
        <w:rPr>
          <w:rFonts w:ascii="Arial" w:hAnsi="Arial" w:cs="Arial"/>
        </w:rPr>
        <w:t xml:space="preserve">б утверждении порядка расходования субвенций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расположенных на территории Рыбинского района, общедоступного и бесплатного дошкольного образования в муниципальных общеобразовательных организациях, расположенных на территории Рыбинского района </w:t>
      </w:r>
    </w:p>
    <w:p w:rsidR="009923CA" w:rsidRDefault="009923CA" w:rsidP="009923CA">
      <w:pPr>
        <w:pStyle w:val="ConsPlusNonformat"/>
        <w:numPr>
          <w:ilvl w:val="0"/>
          <w:numId w:val="2"/>
        </w:numPr>
        <w:rPr>
          <w:rFonts w:ascii="Arial" w:hAnsi="Arial" w:cs="Arial"/>
        </w:rPr>
      </w:pPr>
      <w:r>
        <w:rPr>
          <w:rFonts w:ascii="Arial" w:hAnsi="Arial" w:cs="Arial"/>
        </w:rPr>
        <w:t>Постановление администрации Рыбинского района от30.09.2015  №543-п «Об утверждении Порядка и условий формирования муниципального задания в отношении муниципальных учреждений и финансового обеспечения выполнения муниципального задания (в ред. Постановления от 01.12.2017г. №664-п)</w:t>
      </w:r>
    </w:p>
    <w:p w:rsidR="009923CA" w:rsidRDefault="009923CA" w:rsidP="009923CA">
      <w:pPr>
        <w:pStyle w:val="ConsPlusNonformat"/>
        <w:numPr>
          <w:ilvl w:val="0"/>
          <w:numId w:val="2"/>
        </w:numPr>
        <w:rPr>
          <w:rFonts w:ascii="Arial" w:hAnsi="Arial" w:cs="Arial"/>
        </w:rPr>
      </w:pPr>
      <w:r>
        <w:rPr>
          <w:rFonts w:ascii="Arial" w:hAnsi="Arial" w:cs="Arial"/>
          <w:shd w:val="clear" w:color="auto" w:fill="FFFFFF"/>
        </w:rPr>
        <w:t>Постановление администрации Рыбинского района Красноярского края от 20.12.2018 №596-п "О внесении изменений в постановление администрации Рыбинского района от 15.10.2013 №583-п "Об утверждении муниципальной программы "Развитие образования Рыбинского района"</w:t>
      </w:r>
    </w:p>
    <w:p w:rsidR="009923CA" w:rsidRDefault="009923CA" w:rsidP="009923CA">
      <w:pPr>
        <w:pStyle w:val="ConsPlusNonformat"/>
        <w:numPr>
          <w:ilvl w:val="0"/>
          <w:numId w:val="2"/>
        </w:numPr>
        <w:rPr>
          <w:rFonts w:ascii="Arial" w:hAnsi="Arial" w:cs="Arial"/>
        </w:rPr>
      </w:pPr>
      <w:r>
        <w:rPr>
          <w:rFonts w:ascii="Arial" w:hAnsi="Arial" w:cs="Arial"/>
        </w:rPr>
        <w:t>Устав МБДОУ (название)</w:t>
      </w:r>
    </w:p>
    <w:p w:rsidR="009923CA" w:rsidRDefault="009923CA" w:rsidP="009923CA">
      <w:pPr>
        <w:pStyle w:val="ConsPlusNonformat"/>
        <w:jc w:val="both"/>
        <w:rPr>
          <w:rFonts w:ascii="Arial" w:hAnsi="Arial" w:cs="Arial"/>
        </w:rPr>
      </w:pPr>
      <w:r>
        <w:rPr>
          <w:rFonts w:ascii="Arial" w:hAnsi="Arial" w:cs="Arial"/>
        </w:rPr>
        <w:t>5.2.  Порядок  информирования  потенциальных  потребителей  муниципальной услуги:</w:t>
      </w:r>
    </w:p>
    <w:tbl>
      <w:tblPr>
        <w:tblW w:w="0" w:type="auto"/>
        <w:tblInd w:w="62" w:type="dxa"/>
        <w:tblLayout w:type="fixed"/>
        <w:tblCellMar>
          <w:top w:w="102" w:type="dxa"/>
          <w:left w:w="62" w:type="dxa"/>
          <w:bottom w:w="102" w:type="dxa"/>
          <w:right w:w="62" w:type="dxa"/>
        </w:tblCellMar>
        <w:tblLook w:val="04A0"/>
      </w:tblPr>
      <w:tblGrid>
        <w:gridCol w:w="3193"/>
        <w:gridCol w:w="8431"/>
        <w:gridCol w:w="3544"/>
      </w:tblGrid>
      <w:tr w:rsidR="009923CA" w:rsidTr="009923CA">
        <w:tc>
          <w:tcPr>
            <w:tcW w:w="31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Способ информирования</w:t>
            </w:r>
          </w:p>
        </w:tc>
        <w:tc>
          <w:tcPr>
            <w:tcW w:w="843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Состав размещаемой информации</w:t>
            </w:r>
          </w:p>
        </w:tc>
        <w:tc>
          <w:tcPr>
            <w:tcW w:w="354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Частота обновления информации</w:t>
            </w:r>
          </w:p>
        </w:tc>
      </w:tr>
      <w:tr w:rsidR="009923CA" w:rsidTr="009923CA">
        <w:tc>
          <w:tcPr>
            <w:tcW w:w="31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w:t>
            </w:r>
          </w:p>
        </w:tc>
        <w:tc>
          <w:tcPr>
            <w:tcW w:w="843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2</w:t>
            </w:r>
          </w:p>
        </w:tc>
        <w:tc>
          <w:tcPr>
            <w:tcW w:w="354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3</w:t>
            </w:r>
          </w:p>
        </w:tc>
      </w:tr>
      <w:tr w:rsidR="009923CA" w:rsidTr="009923CA">
        <w:tc>
          <w:tcPr>
            <w:tcW w:w="31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Размещение информации о предоставляемой услуге в сети  Интернет.</w:t>
            </w:r>
          </w:p>
        </w:tc>
        <w:tc>
          <w:tcPr>
            <w:tcW w:w="843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Образовательное учреждение обеспечивает открытость и доступность информации о деятельности учреждения на официальном сайте в сети «Интернет» в соответствии с требованиями действующего законодательства.</w:t>
            </w:r>
          </w:p>
        </w:tc>
        <w:tc>
          <w:tcPr>
            <w:tcW w:w="354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jc w:val="center"/>
            </w:pPr>
            <w:r>
              <w:t>По мере изменения информации о предоставляемой услуге.</w:t>
            </w:r>
          </w:p>
        </w:tc>
      </w:tr>
      <w:tr w:rsidR="009923CA" w:rsidTr="009923CA">
        <w:tc>
          <w:tcPr>
            <w:tcW w:w="31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Информирование при личном обращении в образовательное учреждение.</w:t>
            </w:r>
          </w:p>
        </w:tc>
        <w:tc>
          <w:tcPr>
            <w:tcW w:w="843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 xml:space="preserve">Администрация образовательного учреждения в случае личного обращения граждан, заинтересованных в получении муниципальной услуги, предоставляет необходимые разъяснения об оказываемой муниципальной услуге в устной форме, а также знакомит </w:t>
            </w:r>
            <w:r>
              <w:lastRenderedPageBreak/>
              <w:t xml:space="preserve">обратившихся граждан с нормативно-правовыми актами, регламентирующими деятельность образовательного учреждения по предоставлению данной услуги. </w:t>
            </w:r>
          </w:p>
        </w:tc>
        <w:tc>
          <w:tcPr>
            <w:tcW w:w="354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jc w:val="center"/>
            </w:pPr>
            <w:r>
              <w:lastRenderedPageBreak/>
              <w:t>По мере обращения граждан.</w:t>
            </w:r>
          </w:p>
        </w:tc>
      </w:tr>
      <w:tr w:rsidR="009923CA" w:rsidTr="009923CA">
        <w:tc>
          <w:tcPr>
            <w:tcW w:w="31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lastRenderedPageBreak/>
              <w:t>Консультация в образовательном учреждении в телефонном режиме.</w:t>
            </w:r>
          </w:p>
        </w:tc>
        <w:tc>
          <w:tcPr>
            <w:tcW w:w="843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 xml:space="preserve">Администрация образовательного учреждения в случае обращения граждан, заинтересованных в получении муниципальной услуги, по телефону  предоставляет необходимые разъяснения об оказываемой муниципальной услуге в устной форме. </w:t>
            </w:r>
          </w:p>
        </w:tc>
        <w:tc>
          <w:tcPr>
            <w:tcW w:w="354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jc w:val="center"/>
            </w:pPr>
            <w:r>
              <w:t>По мере обращения граждан.</w:t>
            </w:r>
          </w:p>
        </w:tc>
      </w:tr>
      <w:tr w:rsidR="009923CA" w:rsidTr="009923CA">
        <w:tc>
          <w:tcPr>
            <w:tcW w:w="31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Размещение информации о предоставляемой услуге в здании образовательного учреждения.</w:t>
            </w:r>
          </w:p>
        </w:tc>
        <w:tc>
          <w:tcPr>
            <w:tcW w:w="843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Информация о предоставляемой услуге размещается в здании образовательного учреждения в доступном и открытом для посещающих граждан месте на специальных стендах в соответствии с требованиями действующего законодательства.</w:t>
            </w:r>
          </w:p>
        </w:tc>
        <w:tc>
          <w:tcPr>
            <w:tcW w:w="354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jc w:val="center"/>
            </w:pPr>
            <w:r>
              <w:t>По мере изменения информации о предоставляемой услуге.</w:t>
            </w:r>
          </w:p>
        </w:tc>
      </w:tr>
    </w:tbl>
    <w:p w:rsidR="009923CA" w:rsidRDefault="009923CA" w:rsidP="009923CA">
      <w:pPr>
        <w:pStyle w:val="ConsPlusNonformat"/>
        <w:rPr>
          <w:rFonts w:ascii="Arial" w:hAnsi="Arial" w:cs="Arial"/>
        </w:rPr>
      </w:pPr>
    </w:p>
    <w:p w:rsidR="009923CA" w:rsidRDefault="009923CA" w:rsidP="009923CA">
      <w:pPr>
        <w:pStyle w:val="ConsPlusNonformat"/>
        <w:rPr>
          <w:rFonts w:ascii="Arial" w:hAnsi="Arial" w:cs="Arial"/>
        </w:rPr>
      </w:pPr>
    </w:p>
    <w:p w:rsidR="009923CA" w:rsidRDefault="009923CA" w:rsidP="009923CA">
      <w:pPr>
        <w:pStyle w:val="ConsPlusNonformat"/>
        <w:jc w:val="center"/>
        <w:rPr>
          <w:rFonts w:ascii="Arial" w:hAnsi="Arial" w:cs="Arial"/>
        </w:rPr>
      </w:pPr>
      <w:r>
        <w:rPr>
          <w:rFonts w:ascii="Arial" w:hAnsi="Arial" w:cs="Arial"/>
        </w:rPr>
        <w:t>Раздел _</w:t>
      </w:r>
      <w:r>
        <w:rPr>
          <w:rFonts w:ascii="Arial" w:hAnsi="Arial" w:cs="Arial"/>
          <w:u w:val="single"/>
        </w:rPr>
        <w:t>1.2</w:t>
      </w:r>
      <w:r>
        <w:rPr>
          <w:rFonts w:ascii="Arial" w:hAnsi="Arial" w:cs="Arial"/>
        </w:rPr>
        <w:t>____</w:t>
      </w:r>
    </w:p>
    <w:p w:rsidR="009923CA" w:rsidRDefault="009923CA" w:rsidP="009923CA">
      <w:pPr>
        <w:pStyle w:val="ConsPlusNonformat"/>
        <w:jc w:val="both"/>
        <w:rPr>
          <w:rFonts w:ascii="Arial" w:hAnsi="Arial" w:cs="Arial"/>
        </w:rPr>
      </w:pPr>
      <w:r>
        <w:rPr>
          <w:rFonts w:ascii="Arial" w:hAnsi="Arial" w:cs="Arial"/>
        </w:rPr>
        <w:t xml:space="preserve">                                                                                                             </w:t>
      </w:r>
    </w:p>
    <w:p w:rsidR="009923CA" w:rsidRDefault="009923CA" w:rsidP="009923CA">
      <w:pPr>
        <w:pStyle w:val="ConsPlusNonformat"/>
        <w:numPr>
          <w:ilvl w:val="0"/>
          <w:numId w:val="3"/>
        </w:numPr>
        <w:jc w:val="both"/>
        <w:rPr>
          <w:rFonts w:ascii="Arial" w:hAnsi="Arial" w:cs="Arial"/>
          <w:u w:val="single"/>
        </w:rPr>
      </w:pPr>
      <w:r>
        <w:pict>
          <v:rect id="Прямоугольник 9" o:spid="_x0000_s1030" style="position:absolute;left:0;text-align:left;margin-left:668.55pt;margin-top:-6.7pt;width:68.25pt;height:44.25pt;z-index:-251658240" strokeweight="1.5pt"/>
        </w:pict>
      </w:r>
      <w:r>
        <w:rPr>
          <w:rFonts w:ascii="Arial" w:hAnsi="Arial" w:cs="Arial"/>
        </w:rPr>
        <w:t xml:space="preserve">Наименование муниципальной услуги </w:t>
      </w:r>
      <w:proofErr w:type="spellStart"/>
      <w:r>
        <w:rPr>
          <w:rFonts w:ascii="Arial" w:hAnsi="Arial" w:cs="Arial"/>
        </w:rPr>
        <w:t>________</w:t>
      </w:r>
      <w:r>
        <w:rPr>
          <w:rFonts w:ascii="Arial" w:hAnsi="Arial" w:cs="Arial"/>
          <w:u w:val="single"/>
        </w:rPr>
        <w:t>Присмотр</w:t>
      </w:r>
      <w:proofErr w:type="spellEnd"/>
      <w:r>
        <w:rPr>
          <w:rFonts w:ascii="Arial" w:hAnsi="Arial" w:cs="Arial"/>
          <w:u w:val="single"/>
        </w:rPr>
        <w:t xml:space="preserve"> и уход  __________________________________ </w:t>
      </w:r>
      <w:r>
        <w:rPr>
          <w:rFonts w:ascii="Arial" w:hAnsi="Arial" w:cs="Arial"/>
        </w:rPr>
        <w:t xml:space="preserve">          Код муниципальной </w:t>
      </w:r>
    </w:p>
    <w:p w:rsidR="009923CA" w:rsidRDefault="009923CA" w:rsidP="009923CA">
      <w:pPr>
        <w:pStyle w:val="ConsPlusNonformat"/>
        <w:ind w:left="720"/>
        <w:jc w:val="both"/>
        <w:rPr>
          <w:rFonts w:ascii="Arial" w:hAnsi="Arial" w:cs="Arial"/>
          <w:u w:val="single"/>
        </w:rPr>
      </w:pPr>
      <w:r>
        <w:rPr>
          <w:rFonts w:ascii="Arial" w:hAnsi="Arial" w:cs="Arial"/>
        </w:rPr>
        <w:t>___________________________________________________________________________________________                услуги (работы)        50.785.0</w:t>
      </w:r>
    </w:p>
    <w:p w:rsidR="009923CA" w:rsidRDefault="009923CA" w:rsidP="009923CA">
      <w:pPr>
        <w:pStyle w:val="ConsPlusNonformat"/>
        <w:jc w:val="both"/>
        <w:rPr>
          <w:rFonts w:ascii="Arial" w:hAnsi="Arial" w:cs="Arial"/>
          <w:color w:val="FFFFFF"/>
        </w:rPr>
      </w:pPr>
      <w:r>
        <w:rPr>
          <w:rFonts w:ascii="Arial" w:hAnsi="Arial" w:cs="Arial"/>
        </w:rPr>
        <w:t xml:space="preserve">                                                                                                                                                                                       </w:t>
      </w:r>
      <w:r>
        <w:rPr>
          <w:rFonts w:ascii="Arial" w:hAnsi="Arial" w:cs="Arial"/>
          <w:color w:val="FFFFFF"/>
        </w:rPr>
        <w:t xml:space="preserve">(отраслевому) перечню           </w:t>
      </w:r>
    </w:p>
    <w:p w:rsidR="009923CA" w:rsidRDefault="009923CA" w:rsidP="009923CA">
      <w:pPr>
        <w:pStyle w:val="ConsPlusNonformat"/>
        <w:numPr>
          <w:ilvl w:val="0"/>
          <w:numId w:val="3"/>
        </w:numPr>
        <w:jc w:val="both"/>
        <w:rPr>
          <w:rFonts w:ascii="Arial" w:hAnsi="Arial" w:cs="Arial"/>
          <w:u w:val="single"/>
        </w:rPr>
      </w:pPr>
      <w:r>
        <w:rPr>
          <w:rFonts w:ascii="Arial" w:hAnsi="Arial" w:cs="Arial"/>
        </w:rPr>
        <w:t xml:space="preserve">Категории потребителей муниципальной </w:t>
      </w:r>
      <w:proofErr w:type="spellStart"/>
      <w:r>
        <w:rPr>
          <w:rFonts w:ascii="Arial" w:hAnsi="Arial" w:cs="Arial"/>
        </w:rPr>
        <w:t>услуги_____</w:t>
      </w:r>
      <w:r>
        <w:rPr>
          <w:rFonts w:ascii="Arial" w:hAnsi="Arial" w:cs="Arial"/>
          <w:u w:val="single"/>
        </w:rPr>
        <w:t>физические</w:t>
      </w:r>
      <w:proofErr w:type="spellEnd"/>
      <w:r>
        <w:rPr>
          <w:rFonts w:ascii="Arial" w:hAnsi="Arial" w:cs="Arial"/>
          <w:u w:val="single"/>
        </w:rPr>
        <w:t xml:space="preserve"> лица</w:t>
      </w:r>
      <w:r>
        <w:rPr>
          <w:rFonts w:ascii="Arial" w:hAnsi="Arial" w:cs="Arial"/>
        </w:rPr>
        <w:t>______________________________</w:t>
      </w:r>
      <w:r>
        <w:rPr>
          <w:rFonts w:ascii="Arial" w:hAnsi="Arial" w:cs="Arial"/>
          <w:u w:val="single"/>
        </w:rPr>
        <w:t xml:space="preserve"> </w:t>
      </w:r>
    </w:p>
    <w:p w:rsidR="009923CA" w:rsidRDefault="009923CA" w:rsidP="009923CA">
      <w:pPr>
        <w:pStyle w:val="ConsPlusNonformat"/>
        <w:ind w:left="426"/>
        <w:jc w:val="both"/>
        <w:rPr>
          <w:rFonts w:ascii="Arial" w:hAnsi="Arial" w:cs="Arial"/>
        </w:rPr>
      </w:pPr>
      <w:r>
        <w:rPr>
          <w:rFonts w:ascii="Arial" w:hAnsi="Arial" w:cs="Arial"/>
        </w:rPr>
        <w:t>3.  Показатели,  характеризующие  объем  и  (или)  качество муниципальной услуги:</w:t>
      </w:r>
    </w:p>
    <w:p w:rsidR="009923CA" w:rsidRDefault="009923CA" w:rsidP="009923CA">
      <w:pPr>
        <w:pStyle w:val="ConsPlusNonformat"/>
        <w:jc w:val="both"/>
        <w:rPr>
          <w:rFonts w:ascii="Arial" w:hAnsi="Arial" w:cs="Arial"/>
        </w:rPr>
      </w:pPr>
      <w:r>
        <w:rPr>
          <w:rFonts w:ascii="Arial" w:hAnsi="Arial" w:cs="Arial"/>
        </w:rPr>
        <w:t>3.1. Показатели, характеризующие качество муниципальной услуги:</w:t>
      </w:r>
    </w:p>
    <w:tbl>
      <w:tblPr>
        <w:tblW w:w="0" w:type="auto"/>
        <w:tblInd w:w="62" w:type="dxa"/>
        <w:tblLayout w:type="fixed"/>
        <w:tblCellMar>
          <w:top w:w="102" w:type="dxa"/>
          <w:left w:w="62" w:type="dxa"/>
          <w:bottom w:w="102" w:type="dxa"/>
          <w:right w:w="62" w:type="dxa"/>
        </w:tblCellMar>
        <w:tblLook w:val="04A0"/>
      </w:tblPr>
      <w:tblGrid>
        <w:gridCol w:w="851"/>
        <w:gridCol w:w="1276"/>
        <w:gridCol w:w="850"/>
        <w:gridCol w:w="567"/>
        <w:gridCol w:w="142"/>
        <w:gridCol w:w="992"/>
        <w:gridCol w:w="1134"/>
        <w:gridCol w:w="2410"/>
        <w:gridCol w:w="283"/>
        <w:gridCol w:w="851"/>
        <w:gridCol w:w="708"/>
        <w:gridCol w:w="709"/>
        <w:gridCol w:w="709"/>
        <w:gridCol w:w="824"/>
        <w:gridCol w:w="899"/>
        <w:gridCol w:w="899"/>
        <w:gridCol w:w="903"/>
      </w:tblGrid>
      <w:tr w:rsidR="009923CA" w:rsidTr="009923CA">
        <w:tc>
          <w:tcPr>
            <w:tcW w:w="851"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Уникальный номер реестровой записи</w:t>
            </w:r>
          </w:p>
        </w:tc>
        <w:tc>
          <w:tcPr>
            <w:tcW w:w="2693" w:type="dxa"/>
            <w:gridSpan w:val="3"/>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Показатель, характеризующий содержание муниципальной услуги</w:t>
            </w:r>
          </w:p>
        </w:tc>
        <w:tc>
          <w:tcPr>
            <w:tcW w:w="2268" w:type="dxa"/>
            <w:gridSpan w:val="3"/>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Показатель, характеризующий условия (формы) оказания муниципальной услуги</w:t>
            </w:r>
          </w:p>
        </w:tc>
        <w:tc>
          <w:tcPr>
            <w:tcW w:w="4252" w:type="dxa"/>
            <w:gridSpan w:val="4"/>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Показатель качества муниципальной услуги</w:t>
            </w:r>
          </w:p>
        </w:tc>
        <w:tc>
          <w:tcPr>
            <w:tcW w:w="2242" w:type="dxa"/>
            <w:gridSpan w:val="3"/>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w:t>
            </w:r>
          </w:p>
          <w:p w:rsidR="009923CA" w:rsidRDefault="009923CA">
            <w:pPr>
              <w:pStyle w:val="ConsPlusNormal"/>
              <w:jc w:val="center"/>
            </w:pPr>
            <w:r>
              <w:t>показателя качества муниципальной услуги</w:t>
            </w:r>
          </w:p>
        </w:tc>
        <w:tc>
          <w:tcPr>
            <w:tcW w:w="2701" w:type="dxa"/>
            <w:gridSpan w:val="3"/>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Среднегодовой размер платы (цена, тариф)</w:t>
            </w:r>
          </w:p>
        </w:tc>
      </w:tr>
      <w:tr w:rsidR="009923CA" w:rsidTr="009923CA">
        <w:tc>
          <w:tcPr>
            <w:tcW w:w="300"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2693" w:type="dxa"/>
            <w:gridSpan w:val="2"/>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наименование показателя</w:t>
            </w:r>
          </w:p>
        </w:tc>
        <w:tc>
          <w:tcPr>
            <w:tcW w:w="1559"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единица измерения по ОКЕИ</w:t>
            </w:r>
          </w:p>
        </w:tc>
        <w:tc>
          <w:tcPr>
            <w:tcW w:w="70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2019 год (очередной финансовый год)</w:t>
            </w:r>
          </w:p>
        </w:tc>
        <w:tc>
          <w:tcPr>
            <w:tcW w:w="70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2020год (1-й год планового периода)</w:t>
            </w:r>
          </w:p>
        </w:tc>
        <w:tc>
          <w:tcPr>
            <w:tcW w:w="824"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2021 год (2-й год планового периода)</w:t>
            </w:r>
          </w:p>
        </w:tc>
        <w:tc>
          <w:tcPr>
            <w:tcW w:w="89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2019год (очередной финансовый год)</w:t>
            </w:r>
          </w:p>
        </w:tc>
        <w:tc>
          <w:tcPr>
            <w:tcW w:w="89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2020год (1-й год планового периода)</w:t>
            </w:r>
          </w:p>
        </w:tc>
        <w:tc>
          <w:tcPr>
            <w:tcW w:w="903"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2021 год (2-й год планового периода)</w:t>
            </w:r>
          </w:p>
        </w:tc>
      </w:tr>
      <w:tr w:rsidR="009923CA" w:rsidTr="009923CA">
        <w:trPr>
          <w:trHeight w:val="178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содержания  услуги 1</w:t>
            </w:r>
          </w:p>
        </w:tc>
        <w:tc>
          <w:tcPr>
            <w:tcW w:w="85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содержания  услуги 2</w:t>
            </w:r>
          </w:p>
        </w:tc>
        <w:tc>
          <w:tcPr>
            <w:tcW w:w="56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содержания  услуги 3</w:t>
            </w:r>
          </w:p>
        </w:tc>
        <w:tc>
          <w:tcPr>
            <w:tcW w:w="1134"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условия (формы) оказания услуги 1</w:t>
            </w:r>
          </w:p>
        </w:tc>
        <w:tc>
          <w:tcPr>
            <w:tcW w:w="113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условия (формы) оказания услуги 2</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наименование</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код</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824"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2701"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r>
      <w:tr w:rsidR="009923CA" w:rsidTr="009923CA">
        <w:trPr>
          <w:trHeight w:val="158"/>
        </w:trPr>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w:t>
            </w:r>
          </w:p>
        </w:tc>
        <w:tc>
          <w:tcPr>
            <w:tcW w:w="1276"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3</w:t>
            </w:r>
          </w:p>
        </w:tc>
        <w:tc>
          <w:tcPr>
            <w:tcW w:w="56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4</w:t>
            </w:r>
          </w:p>
        </w:tc>
        <w:tc>
          <w:tcPr>
            <w:tcW w:w="1134"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5</w:t>
            </w:r>
          </w:p>
        </w:tc>
        <w:tc>
          <w:tcPr>
            <w:tcW w:w="113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6</w:t>
            </w:r>
          </w:p>
        </w:tc>
        <w:tc>
          <w:tcPr>
            <w:tcW w:w="2693"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7</w:t>
            </w:r>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8</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9</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10</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11</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12</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13</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14</w:t>
            </w:r>
          </w:p>
        </w:tc>
        <w:tc>
          <w:tcPr>
            <w:tcW w:w="90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15</w:t>
            </w:r>
          </w:p>
        </w:tc>
      </w:tr>
      <w:tr w:rsidR="009923CA" w:rsidTr="009923CA">
        <w:tc>
          <w:tcPr>
            <w:tcW w:w="851" w:type="dxa"/>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r>
              <w:rPr>
                <w:color w:val="000000"/>
              </w:rPr>
              <w:t>853211О.99.0.</w:t>
            </w:r>
            <w:r>
              <w:rPr>
                <w:color w:val="000000"/>
              </w:rPr>
              <w:lastRenderedPageBreak/>
              <w:t>БВ19АБ94000</w:t>
            </w:r>
          </w:p>
        </w:tc>
        <w:tc>
          <w:tcPr>
            <w:tcW w:w="1276" w:type="dxa"/>
            <w:tcBorders>
              <w:top w:val="single" w:sz="4" w:space="0" w:color="auto"/>
              <w:left w:val="single" w:sz="4" w:space="0" w:color="auto"/>
              <w:bottom w:val="nil"/>
              <w:right w:val="single" w:sz="4" w:space="0" w:color="auto"/>
            </w:tcBorders>
            <w:hideMark/>
          </w:tcPr>
          <w:p w:rsidR="009923CA" w:rsidRDefault="009923CA">
            <w:pPr>
              <w:spacing w:after="0" w:line="240" w:lineRule="auto"/>
              <w:rPr>
                <w:color w:val="000000"/>
              </w:rPr>
            </w:pPr>
            <w:proofErr w:type="gramStart"/>
            <w:r>
              <w:rPr>
                <w:color w:val="000000"/>
              </w:rPr>
              <w:lastRenderedPageBreak/>
              <w:t>Обучающиеся</w:t>
            </w:r>
            <w:proofErr w:type="gramEnd"/>
            <w:r>
              <w:rPr>
                <w:color w:val="000000"/>
              </w:rPr>
              <w:t xml:space="preserve"> за </w:t>
            </w:r>
            <w:r>
              <w:rPr>
                <w:color w:val="000000"/>
              </w:rPr>
              <w:lastRenderedPageBreak/>
              <w:t>исключением детей-инвалидов</w:t>
            </w:r>
          </w:p>
        </w:tc>
        <w:tc>
          <w:tcPr>
            <w:tcW w:w="850" w:type="dxa"/>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r>
              <w:rPr>
                <w:color w:val="000000"/>
              </w:rPr>
              <w:lastRenderedPageBreak/>
              <w:t>до 3 лет</w:t>
            </w:r>
          </w:p>
        </w:tc>
        <w:tc>
          <w:tcPr>
            <w:tcW w:w="567" w:type="dxa"/>
            <w:tcBorders>
              <w:top w:val="single" w:sz="4" w:space="0" w:color="auto"/>
              <w:left w:val="single" w:sz="4" w:space="0" w:color="auto"/>
              <w:bottom w:val="nil"/>
              <w:right w:val="single" w:sz="4" w:space="0" w:color="auto"/>
            </w:tcBorders>
          </w:tcPr>
          <w:p w:rsidR="009923CA" w:rsidRDefault="009923CA">
            <w:pPr>
              <w:pStyle w:val="ConsPlusNormal"/>
              <w:rPr>
                <w:color w:val="000000"/>
              </w:rPr>
            </w:pPr>
          </w:p>
        </w:tc>
        <w:tc>
          <w:tcPr>
            <w:tcW w:w="1134" w:type="dxa"/>
            <w:gridSpan w:val="2"/>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proofErr w:type="gramStart"/>
            <w:r>
              <w:rPr>
                <w:color w:val="000000"/>
              </w:rPr>
              <w:t xml:space="preserve">Группа полного </w:t>
            </w:r>
            <w:r>
              <w:rPr>
                <w:color w:val="000000"/>
              </w:rPr>
              <w:lastRenderedPageBreak/>
              <w:t>дня</w:t>
            </w:r>
            <w:proofErr w:type="gramEnd"/>
          </w:p>
        </w:tc>
        <w:tc>
          <w:tcPr>
            <w:tcW w:w="1134" w:type="dxa"/>
            <w:tcBorders>
              <w:top w:val="single" w:sz="4" w:space="0" w:color="auto"/>
              <w:left w:val="single" w:sz="4" w:space="0" w:color="auto"/>
              <w:bottom w:val="nil"/>
              <w:right w:val="single" w:sz="4" w:space="0" w:color="auto"/>
            </w:tcBorders>
          </w:tcPr>
          <w:p w:rsidR="009923CA" w:rsidRDefault="009923CA">
            <w:pPr>
              <w:pStyle w:val="ConsPlusNormal"/>
            </w:pPr>
          </w:p>
        </w:tc>
        <w:tc>
          <w:tcPr>
            <w:tcW w:w="2693"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 xml:space="preserve">Отсутствие обоснованных жалоб  родителей  на </w:t>
            </w:r>
            <w:r>
              <w:lastRenderedPageBreak/>
              <w:t>качество предоставляемой услуги</w:t>
            </w:r>
            <w:proofErr w:type="gramStart"/>
            <w:r>
              <w:t xml:space="preserve"> (%)</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lastRenderedPageBreak/>
              <w:t>процент</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744</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1664</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1664</w:t>
            </w:r>
          </w:p>
        </w:tc>
        <w:tc>
          <w:tcPr>
            <w:tcW w:w="90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1664</w:t>
            </w:r>
          </w:p>
        </w:tc>
      </w:tr>
      <w:tr w:rsidR="009923CA" w:rsidTr="009923CA">
        <w:tc>
          <w:tcPr>
            <w:tcW w:w="851" w:type="dxa"/>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r>
              <w:rPr>
                <w:color w:val="000000"/>
              </w:rPr>
              <w:lastRenderedPageBreak/>
              <w:t>853211О.99.0.БВ19АБ82000</w:t>
            </w:r>
          </w:p>
        </w:tc>
        <w:tc>
          <w:tcPr>
            <w:tcW w:w="1276" w:type="dxa"/>
            <w:tcBorders>
              <w:top w:val="single" w:sz="4" w:space="0" w:color="auto"/>
              <w:left w:val="single" w:sz="4" w:space="0" w:color="auto"/>
              <w:bottom w:val="nil"/>
              <w:right w:val="single" w:sz="4" w:space="0" w:color="auto"/>
            </w:tcBorders>
            <w:hideMark/>
          </w:tcPr>
          <w:p w:rsidR="009923CA" w:rsidRDefault="009923CA">
            <w:pPr>
              <w:spacing w:after="0" w:line="240" w:lineRule="auto"/>
              <w:rPr>
                <w:color w:val="000000"/>
              </w:rPr>
            </w:pPr>
            <w:proofErr w:type="gramStart"/>
            <w:r>
              <w:rPr>
                <w:color w:val="000000"/>
              </w:rPr>
              <w:t>Обучающиеся</w:t>
            </w:r>
            <w:proofErr w:type="gramEnd"/>
            <w:r>
              <w:rPr>
                <w:color w:val="000000"/>
              </w:rPr>
              <w:t xml:space="preserve"> за исключением детей-инвалидов</w:t>
            </w:r>
          </w:p>
        </w:tc>
        <w:tc>
          <w:tcPr>
            <w:tcW w:w="850" w:type="dxa"/>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r>
              <w:rPr>
                <w:color w:val="000000"/>
              </w:rPr>
              <w:t>От 3 до 8 лет</w:t>
            </w:r>
          </w:p>
        </w:tc>
        <w:tc>
          <w:tcPr>
            <w:tcW w:w="567" w:type="dxa"/>
            <w:tcBorders>
              <w:top w:val="single" w:sz="4" w:space="0" w:color="auto"/>
              <w:left w:val="single" w:sz="4" w:space="0" w:color="auto"/>
              <w:bottom w:val="nil"/>
              <w:right w:val="single" w:sz="4" w:space="0" w:color="auto"/>
            </w:tcBorders>
          </w:tcPr>
          <w:p w:rsidR="009923CA" w:rsidRDefault="009923CA">
            <w:pPr>
              <w:pStyle w:val="ConsPlusNormal"/>
              <w:rPr>
                <w:color w:val="000000"/>
              </w:rPr>
            </w:pPr>
          </w:p>
        </w:tc>
        <w:tc>
          <w:tcPr>
            <w:tcW w:w="1134" w:type="dxa"/>
            <w:gridSpan w:val="2"/>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proofErr w:type="gramStart"/>
            <w:r>
              <w:rPr>
                <w:color w:val="000000"/>
              </w:rPr>
              <w:t>Группа полного дня</w:t>
            </w:r>
            <w:proofErr w:type="gramEnd"/>
          </w:p>
        </w:tc>
        <w:tc>
          <w:tcPr>
            <w:tcW w:w="1134" w:type="dxa"/>
            <w:tcBorders>
              <w:top w:val="single" w:sz="4" w:space="0" w:color="auto"/>
              <w:left w:val="single" w:sz="4" w:space="0" w:color="auto"/>
              <w:bottom w:val="nil"/>
              <w:right w:val="single" w:sz="4" w:space="0" w:color="auto"/>
            </w:tcBorders>
          </w:tcPr>
          <w:p w:rsidR="009923CA" w:rsidRDefault="009923CA">
            <w:pPr>
              <w:pStyle w:val="ConsPlusNormal"/>
            </w:pPr>
          </w:p>
        </w:tc>
        <w:tc>
          <w:tcPr>
            <w:tcW w:w="2693"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Отсутствие обоснованных жалоб  родителей  на качество предоставляемой услуги</w:t>
            </w:r>
            <w:proofErr w:type="gramStart"/>
            <w:r>
              <w:t xml:space="preserve"> (%)</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процент</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744</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1738</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1738</w:t>
            </w:r>
          </w:p>
        </w:tc>
        <w:tc>
          <w:tcPr>
            <w:tcW w:w="90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1738</w:t>
            </w:r>
          </w:p>
        </w:tc>
      </w:tr>
      <w:tr w:rsidR="009923CA" w:rsidTr="009923CA">
        <w:tc>
          <w:tcPr>
            <w:tcW w:w="851" w:type="dxa"/>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r>
              <w:rPr>
                <w:color w:val="000000"/>
              </w:rPr>
              <w:t>853211О.99.0.БВ19АА14000</w:t>
            </w:r>
          </w:p>
        </w:tc>
        <w:tc>
          <w:tcPr>
            <w:tcW w:w="1276" w:type="dxa"/>
            <w:tcBorders>
              <w:top w:val="single" w:sz="4" w:space="0" w:color="auto"/>
              <w:left w:val="single" w:sz="4" w:space="0" w:color="auto"/>
              <w:bottom w:val="nil"/>
              <w:right w:val="single" w:sz="4" w:space="0" w:color="auto"/>
            </w:tcBorders>
            <w:hideMark/>
          </w:tcPr>
          <w:p w:rsidR="009923CA" w:rsidRDefault="009923CA">
            <w:pPr>
              <w:spacing w:after="0" w:line="240" w:lineRule="auto"/>
              <w:rPr>
                <w:color w:val="000000"/>
              </w:rPr>
            </w:pPr>
            <w:r>
              <w:rPr>
                <w:color w:val="000000"/>
              </w:rPr>
              <w:t>Дети-инвалиды</w:t>
            </w:r>
          </w:p>
        </w:tc>
        <w:tc>
          <w:tcPr>
            <w:tcW w:w="850" w:type="dxa"/>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r>
              <w:rPr>
                <w:color w:val="000000"/>
              </w:rPr>
              <w:t>От 3 до 8 лет</w:t>
            </w:r>
          </w:p>
        </w:tc>
        <w:tc>
          <w:tcPr>
            <w:tcW w:w="567" w:type="dxa"/>
            <w:tcBorders>
              <w:top w:val="single" w:sz="4" w:space="0" w:color="auto"/>
              <w:left w:val="single" w:sz="4" w:space="0" w:color="auto"/>
              <w:bottom w:val="nil"/>
              <w:right w:val="single" w:sz="4" w:space="0" w:color="auto"/>
            </w:tcBorders>
          </w:tcPr>
          <w:p w:rsidR="009923CA" w:rsidRDefault="009923CA">
            <w:pPr>
              <w:pStyle w:val="ConsPlusNormal"/>
              <w:rPr>
                <w:color w:val="000000"/>
              </w:rPr>
            </w:pPr>
          </w:p>
        </w:tc>
        <w:tc>
          <w:tcPr>
            <w:tcW w:w="1134" w:type="dxa"/>
            <w:gridSpan w:val="2"/>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proofErr w:type="gramStart"/>
            <w:r>
              <w:rPr>
                <w:color w:val="000000"/>
              </w:rPr>
              <w:t>Группа полного дня</w:t>
            </w:r>
            <w:proofErr w:type="gramEnd"/>
          </w:p>
        </w:tc>
        <w:tc>
          <w:tcPr>
            <w:tcW w:w="1134" w:type="dxa"/>
            <w:tcBorders>
              <w:top w:val="single" w:sz="4" w:space="0" w:color="auto"/>
              <w:left w:val="single" w:sz="4" w:space="0" w:color="auto"/>
              <w:bottom w:val="nil"/>
              <w:right w:val="single" w:sz="4" w:space="0" w:color="auto"/>
            </w:tcBorders>
          </w:tcPr>
          <w:p w:rsidR="009923CA" w:rsidRDefault="009923CA">
            <w:pPr>
              <w:pStyle w:val="ConsPlusNormal"/>
            </w:pPr>
          </w:p>
        </w:tc>
        <w:tc>
          <w:tcPr>
            <w:tcW w:w="2693"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Отсутствие обоснованных жалоб  родителей  на качество предоставляемой услуги</w:t>
            </w:r>
            <w:proofErr w:type="gramStart"/>
            <w:r>
              <w:t xml:space="preserve"> (%)</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процент</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744</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1738</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1738</w:t>
            </w:r>
          </w:p>
        </w:tc>
        <w:tc>
          <w:tcPr>
            <w:tcW w:w="90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1738</w:t>
            </w:r>
          </w:p>
        </w:tc>
      </w:tr>
      <w:tr w:rsidR="009923CA" w:rsidTr="009923CA">
        <w:trPr>
          <w:gridAfter w:val="10"/>
          <w:wAfter w:w="9195" w:type="dxa"/>
          <w:trHeight w:val="100"/>
        </w:trPr>
        <w:tc>
          <w:tcPr>
            <w:tcW w:w="5812" w:type="dxa"/>
            <w:gridSpan w:val="7"/>
            <w:tcBorders>
              <w:top w:val="single" w:sz="4" w:space="0" w:color="auto"/>
              <w:left w:val="nil"/>
              <w:bottom w:val="nil"/>
              <w:right w:val="nil"/>
            </w:tcBorders>
            <w:tcMar>
              <w:top w:w="0" w:type="dxa"/>
              <w:left w:w="108" w:type="dxa"/>
              <w:bottom w:w="0" w:type="dxa"/>
              <w:right w:w="108" w:type="dxa"/>
            </w:tcMar>
          </w:tcPr>
          <w:p w:rsidR="009923CA" w:rsidRDefault="009923CA">
            <w:pPr>
              <w:rPr>
                <w:rFonts w:ascii="Arial" w:hAnsi="Arial" w:cs="Arial"/>
              </w:rPr>
            </w:pPr>
          </w:p>
          <w:p w:rsidR="009923CA" w:rsidRDefault="009923CA">
            <w:pPr>
              <w:rPr>
                <w:rFonts w:ascii="Arial" w:hAnsi="Arial" w:cs="Arial"/>
              </w:rPr>
            </w:pPr>
          </w:p>
          <w:p w:rsidR="009923CA" w:rsidRDefault="009923CA">
            <w:pPr>
              <w:rPr>
                <w:rFonts w:ascii="Arial" w:hAnsi="Arial" w:cs="Arial"/>
              </w:rPr>
            </w:pPr>
            <w:r>
              <w:rPr>
                <w:rFonts w:ascii="Arial" w:hAnsi="Arial" w:cs="Arial"/>
              </w:rPr>
              <w:t>3.2. Показатели, характеризующие объем муниципальной услуги:</w:t>
            </w:r>
          </w:p>
        </w:tc>
      </w:tr>
      <w:tr w:rsidR="009923CA" w:rsidTr="009923CA">
        <w:tc>
          <w:tcPr>
            <w:tcW w:w="851"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Уникальный номер реестровой записи</w:t>
            </w:r>
          </w:p>
        </w:tc>
        <w:tc>
          <w:tcPr>
            <w:tcW w:w="2835" w:type="dxa"/>
            <w:gridSpan w:val="4"/>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Показатель, характеризующий содержание муниципальной услуги</w:t>
            </w: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Показатель, характеризующий условия (формы) оказания муниципальной услуги</w:t>
            </w:r>
          </w:p>
        </w:tc>
        <w:tc>
          <w:tcPr>
            <w:tcW w:w="4252" w:type="dxa"/>
            <w:gridSpan w:val="4"/>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Показатель объема муниципальной услуги</w:t>
            </w:r>
          </w:p>
        </w:tc>
        <w:tc>
          <w:tcPr>
            <w:tcW w:w="2242" w:type="dxa"/>
            <w:gridSpan w:val="3"/>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w:t>
            </w:r>
          </w:p>
          <w:p w:rsidR="009923CA" w:rsidRDefault="009923CA">
            <w:pPr>
              <w:pStyle w:val="ConsPlusNormal"/>
              <w:jc w:val="center"/>
            </w:pPr>
            <w:r>
              <w:t>показателя объема муниципальной услуги</w:t>
            </w:r>
          </w:p>
        </w:tc>
        <w:tc>
          <w:tcPr>
            <w:tcW w:w="2701" w:type="dxa"/>
            <w:gridSpan w:val="3"/>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Среднегодовой размер платы (цена, тариф)</w:t>
            </w:r>
          </w:p>
        </w:tc>
      </w:tr>
      <w:tr w:rsidR="009923CA" w:rsidTr="009923CA">
        <w:tc>
          <w:tcPr>
            <w:tcW w:w="300"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наименование показателя</w:t>
            </w:r>
          </w:p>
        </w:tc>
        <w:tc>
          <w:tcPr>
            <w:tcW w:w="1842" w:type="dxa"/>
            <w:gridSpan w:val="3"/>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единица измерения по ОКЕИ</w:t>
            </w:r>
          </w:p>
        </w:tc>
        <w:tc>
          <w:tcPr>
            <w:tcW w:w="70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2019 год (очередной финансовый год)</w:t>
            </w:r>
          </w:p>
        </w:tc>
        <w:tc>
          <w:tcPr>
            <w:tcW w:w="70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2020год (1-й год планового периода)</w:t>
            </w:r>
          </w:p>
        </w:tc>
        <w:tc>
          <w:tcPr>
            <w:tcW w:w="824"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2021 год (2-й год планового периода)</w:t>
            </w:r>
          </w:p>
        </w:tc>
        <w:tc>
          <w:tcPr>
            <w:tcW w:w="89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2019год (очередной финансовый год)</w:t>
            </w:r>
          </w:p>
        </w:tc>
        <w:tc>
          <w:tcPr>
            <w:tcW w:w="89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2020год (1-й год планового периода)</w:t>
            </w:r>
          </w:p>
        </w:tc>
        <w:tc>
          <w:tcPr>
            <w:tcW w:w="903"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2021 год (2-й год планового периода)</w:t>
            </w:r>
          </w:p>
        </w:tc>
      </w:tr>
      <w:tr w:rsidR="009923CA" w:rsidTr="009923CA">
        <w:tc>
          <w:tcPr>
            <w:tcW w:w="300"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содержания  услуги 1</w:t>
            </w:r>
          </w:p>
        </w:tc>
        <w:tc>
          <w:tcPr>
            <w:tcW w:w="85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содержания  услуги 2</w:t>
            </w:r>
          </w:p>
        </w:tc>
        <w:tc>
          <w:tcPr>
            <w:tcW w:w="709"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содержания  услуги 3</w:t>
            </w:r>
          </w:p>
        </w:tc>
        <w:tc>
          <w:tcPr>
            <w:tcW w:w="992"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условия (формы) оказания услуги 1</w:t>
            </w:r>
          </w:p>
        </w:tc>
        <w:tc>
          <w:tcPr>
            <w:tcW w:w="113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условия (формы) оказания услуги 2</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Вид общеобразовательной программы</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Категория потребителей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824"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2701"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r>
      <w:tr w:rsidR="009923CA" w:rsidTr="009923CA">
        <w:tc>
          <w:tcPr>
            <w:tcW w:w="85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w:t>
            </w:r>
          </w:p>
        </w:tc>
        <w:tc>
          <w:tcPr>
            <w:tcW w:w="1276"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3</w:t>
            </w:r>
          </w:p>
        </w:tc>
        <w:tc>
          <w:tcPr>
            <w:tcW w:w="709"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4</w:t>
            </w:r>
          </w:p>
        </w:tc>
        <w:tc>
          <w:tcPr>
            <w:tcW w:w="992"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5</w:t>
            </w:r>
          </w:p>
        </w:tc>
        <w:tc>
          <w:tcPr>
            <w:tcW w:w="113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6</w:t>
            </w:r>
          </w:p>
        </w:tc>
        <w:tc>
          <w:tcPr>
            <w:tcW w:w="241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7</w:t>
            </w:r>
          </w:p>
        </w:tc>
        <w:tc>
          <w:tcPr>
            <w:tcW w:w="1134"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8</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9</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10</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11</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12</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13</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14</w:t>
            </w:r>
          </w:p>
        </w:tc>
        <w:tc>
          <w:tcPr>
            <w:tcW w:w="90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15</w:t>
            </w:r>
          </w:p>
        </w:tc>
      </w:tr>
      <w:tr w:rsidR="009923CA" w:rsidTr="009923CA">
        <w:tc>
          <w:tcPr>
            <w:tcW w:w="851" w:type="dxa"/>
            <w:vMerge w:val="restart"/>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r>
              <w:rPr>
                <w:color w:val="000000"/>
              </w:rPr>
              <w:t>853211</w:t>
            </w:r>
            <w:r>
              <w:rPr>
                <w:color w:val="000000"/>
              </w:rPr>
              <w:lastRenderedPageBreak/>
              <w:t>О.99.0.БВ19АБ94000</w:t>
            </w:r>
          </w:p>
        </w:tc>
        <w:tc>
          <w:tcPr>
            <w:tcW w:w="1276" w:type="dxa"/>
            <w:vMerge w:val="restart"/>
            <w:tcBorders>
              <w:top w:val="single" w:sz="4" w:space="0" w:color="auto"/>
              <w:left w:val="single" w:sz="4" w:space="0" w:color="auto"/>
              <w:bottom w:val="nil"/>
              <w:right w:val="single" w:sz="4" w:space="0" w:color="auto"/>
            </w:tcBorders>
            <w:hideMark/>
          </w:tcPr>
          <w:p w:rsidR="009923CA" w:rsidRDefault="009923CA">
            <w:pPr>
              <w:spacing w:after="0" w:line="240" w:lineRule="auto"/>
              <w:rPr>
                <w:color w:val="000000"/>
              </w:rPr>
            </w:pPr>
            <w:proofErr w:type="gramStart"/>
            <w:r>
              <w:rPr>
                <w:color w:val="000000"/>
              </w:rPr>
              <w:lastRenderedPageBreak/>
              <w:t>Обучающие</w:t>
            </w:r>
            <w:r>
              <w:rPr>
                <w:color w:val="000000"/>
              </w:rPr>
              <w:lastRenderedPageBreak/>
              <w:t>ся</w:t>
            </w:r>
            <w:proofErr w:type="gramEnd"/>
            <w:r>
              <w:rPr>
                <w:color w:val="000000"/>
              </w:rPr>
              <w:t xml:space="preserve"> за исключением детей-инвалидов</w:t>
            </w:r>
          </w:p>
        </w:tc>
        <w:tc>
          <w:tcPr>
            <w:tcW w:w="850" w:type="dxa"/>
            <w:vMerge w:val="restart"/>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r>
              <w:rPr>
                <w:color w:val="000000"/>
              </w:rPr>
              <w:lastRenderedPageBreak/>
              <w:t xml:space="preserve">до 3 </w:t>
            </w:r>
            <w:r>
              <w:rPr>
                <w:color w:val="000000"/>
              </w:rPr>
              <w:lastRenderedPageBreak/>
              <w:t>лет</w:t>
            </w:r>
          </w:p>
        </w:tc>
        <w:tc>
          <w:tcPr>
            <w:tcW w:w="709" w:type="dxa"/>
            <w:gridSpan w:val="2"/>
            <w:vMerge w:val="restart"/>
            <w:tcBorders>
              <w:top w:val="single" w:sz="4" w:space="0" w:color="auto"/>
              <w:left w:val="single" w:sz="4" w:space="0" w:color="auto"/>
              <w:bottom w:val="nil"/>
              <w:right w:val="single" w:sz="4" w:space="0" w:color="auto"/>
            </w:tcBorders>
          </w:tcPr>
          <w:p w:rsidR="009923CA" w:rsidRDefault="009923CA">
            <w:pPr>
              <w:pStyle w:val="ConsPlusNormal"/>
              <w:rPr>
                <w:color w:val="000000"/>
              </w:rPr>
            </w:pPr>
          </w:p>
        </w:tc>
        <w:tc>
          <w:tcPr>
            <w:tcW w:w="992" w:type="dxa"/>
            <w:vMerge w:val="restart"/>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proofErr w:type="gramStart"/>
            <w:r>
              <w:rPr>
                <w:color w:val="000000"/>
              </w:rPr>
              <w:t xml:space="preserve">Группа </w:t>
            </w:r>
            <w:r>
              <w:rPr>
                <w:color w:val="000000"/>
              </w:rPr>
              <w:lastRenderedPageBreak/>
              <w:t>полного дня</w:t>
            </w:r>
            <w:proofErr w:type="gramEnd"/>
          </w:p>
        </w:tc>
        <w:tc>
          <w:tcPr>
            <w:tcW w:w="1134" w:type="dxa"/>
            <w:vMerge w:val="restart"/>
            <w:tcBorders>
              <w:top w:val="single" w:sz="4" w:space="0" w:color="auto"/>
              <w:left w:val="single" w:sz="4" w:space="0" w:color="auto"/>
              <w:bottom w:val="nil"/>
              <w:right w:val="single" w:sz="4" w:space="0" w:color="auto"/>
            </w:tcBorders>
          </w:tcPr>
          <w:p w:rsidR="009923CA" w:rsidRDefault="009923CA">
            <w:pPr>
              <w:pStyle w:val="ConsPlusNormal"/>
            </w:pPr>
          </w:p>
        </w:tc>
        <w:tc>
          <w:tcPr>
            <w:tcW w:w="241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Число детей</w:t>
            </w:r>
          </w:p>
        </w:tc>
        <w:tc>
          <w:tcPr>
            <w:tcW w:w="1134"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Человек</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729</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1664</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1664</w:t>
            </w:r>
          </w:p>
        </w:tc>
        <w:tc>
          <w:tcPr>
            <w:tcW w:w="90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1664</w:t>
            </w:r>
          </w:p>
        </w:tc>
      </w:tr>
      <w:tr w:rsidR="009923CA" w:rsidTr="009923CA">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color w:val="00000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600" w:type="dxa"/>
            <w:gridSpan w:val="2"/>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Число человеко-часов пребывания</w:t>
            </w:r>
          </w:p>
        </w:tc>
        <w:tc>
          <w:tcPr>
            <w:tcW w:w="1134"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человеко-час</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539</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20832</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21168</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20916</w:t>
            </w: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903"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r>
      <w:tr w:rsidR="009923CA" w:rsidTr="009923CA">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color w:val="00000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600" w:type="dxa"/>
            <w:gridSpan w:val="2"/>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Число человеко-дней пребывания</w:t>
            </w:r>
          </w:p>
        </w:tc>
        <w:tc>
          <w:tcPr>
            <w:tcW w:w="1134"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человеко-день</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540</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1736</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1764</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1743</w:t>
            </w: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903"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r>
      <w:tr w:rsidR="009923CA" w:rsidTr="009923CA">
        <w:tc>
          <w:tcPr>
            <w:tcW w:w="851" w:type="dxa"/>
            <w:vMerge w:val="restart"/>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r>
              <w:rPr>
                <w:color w:val="000000"/>
              </w:rPr>
              <w:t>853211О.99.0.БВ19АБ82000</w:t>
            </w:r>
          </w:p>
        </w:tc>
        <w:tc>
          <w:tcPr>
            <w:tcW w:w="1276" w:type="dxa"/>
            <w:vMerge w:val="restart"/>
            <w:tcBorders>
              <w:top w:val="single" w:sz="4" w:space="0" w:color="auto"/>
              <w:left w:val="single" w:sz="4" w:space="0" w:color="auto"/>
              <w:bottom w:val="nil"/>
              <w:right w:val="single" w:sz="4" w:space="0" w:color="auto"/>
            </w:tcBorders>
            <w:hideMark/>
          </w:tcPr>
          <w:p w:rsidR="009923CA" w:rsidRDefault="009923CA">
            <w:pPr>
              <w:spacing w:after="0" w:line="240" w:lineRule="auto"/>
              <w:rPr>
                <w:color w:val="000000"/>
              </w:rPr>
            </w:pPr>
            <w:proofErr w:type="gramStart"/>
            <w:r>
              <w:rPr>
                <w:color w:val="000000"/>
              </w:rPr>
              <w:t>Обучающиеся</w:t>
            </w:r>
            <w:proofErr w:type="gramEnd"/>
            <w:r>
              <w:rPr>
                <w:color w:val="000000"/>
              </w:rPr>
              <w:t xml:space="preserve"> за исключением детей-инвалидов</w:t>
            </w:r>
          </w:p>
        </w:tc>
        <w:tc>
          <w:tcPr>
            <w:tcW w:w="850" w:type="dxa"/>
            <w:vMerge w:val="restart"/>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r>
              <w:rPr>
                <w:color w:val="000000"/>
              </w:rPr>
              <w:t>От 3 до 8 лет</w:t>
            </w:r>
          </w:p>
        </w:tc>
        <w:tc>
          <w:tcPr>
            <w:tcW w:w="709" w:type="dxa"/>
            <w:gridSpan w:val="2"/>
            <w:vMerge w:val="restart"/>
            <w:tcBorders>
              <w:top w:val="single" w:sz="4" w:space="0" w:color="auto"/>
              <w:left w:val="single" w:sz="4" w:space="0" w:color="auto"/>
              <w:bottom w:val="nil"/>
              <w:right w:val="single" w:sz="4" w:space="0" w:color="auto"/>
            </w:tcBorders>
          </w:tcPr>
          <w:p w:rsidR="009923CA" w:rsidRDefault="009923CA">
            <w:pPr>
              <w:pStyle w:val="ConsPlusNormal"/>
              <w:rPr>
                <w:color w:val="000000"/>
              </w:rPr>
            </w:pPr>
          </w:p>
        </w:tc>
        <w:tc>
          <w:tcPr>
            <w:tcW w:w="992" w:type="dxa"/>
            <w:vMerge w:val="restart"/>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proofErr w:type="gramStart"/>
            <w:r>
              <w:rPr>
                <w:color w:val="000000"/>
              </w:rPr>
              <w:t>Группа полного дня</w:t>
            </w:r>
            <w:proofErr w:type="gramEnd"/>
          </w:p>
        </w:tc>
        <w:tc>
          <w:tcPr>
            <w:tcW w:w="1134" w:type="dxa"/>
            <w:vMerge w:val="restart"/>
            <w:tcBorders>
              <w:top w:val="single" w:sz="4" w:space="0" w:color="auto"/>
              <w:left w:val="single" w:sz="4" w:space="0" w:color="auto"/>
              <w:bottom w:val="nil"/>
              <w:right w:val="single" w:sz="4" w:space="0" w:color="auto"/>
            </w:tcBorders>
          </w:tcPr>
          <w:p w:rsidR="009923CA" w:rsidRDefault="009923CA">
            <w:pPr>
              <w:pStyle w:val="ConsPlusNormal"/>
            </w:pPr>
          </w:p>
        </w:tc>
        <w:tc>
          <w:tcPr>
            <w:tcW w:w="241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Число детей</w:t>
            </w:r>
          </w:p>
        </w:tc>
        <w:tc>
          <w:tcPr>
            <w:tcW w:w="1134"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Человек</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729</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48</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40</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40</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1738</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1738</w:t>
            </w:r>
          </w:p>
        </w:tc>
        <w:tc>
          <w:tcPr>
            <w:tcW w:w="90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1738</w:t>
            </w:r>
          </w:p>
        </w:tc>
      </w:tr>
      <w:tr w:rsidR="009923CA" w:rsidTr="009923CA">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color w:val="00000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600" w:type="dxa"/>
            <w:gridSpan w:val="2"/>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Число человеко-часов пребывания</w:t>
            </w:r>
          </w:p>
        </w:tc>
        <w:tc>
          <w:tcPr>
            <w:tcW w:w="1134"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человеко-час</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539</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99994</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84672</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83664</w:t>
            </w: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903"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r>
      <w:tr w:rsidR="009923CA" w:rsidTr="009923CA">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color w:val="00000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600" w:type="dxa"/>
            <w:gridSpan w:val="2"/>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Число человеко-дней пребывания</w:t>
            </w:r>
          </w:p>
        </w:tc>
        <w:tc>
          <w:tcPr>
            <w:tcW w:w="1134"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человеко-день</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540</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8333</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7056</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6972</w:t>
            </w: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903"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r>
      <w:tr w:rsidR="009923CA" w:rsidTr="009923CA">
        <w:tc>
          <w:tcPr>
            <w:tcW w:w="851" w:type="dxa"/>
            <w:vMerge w:val="restart"/>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r>
              <w:rPr>
                <w:color w:val="000000"/>
              </w:rPr>
              <w:t>853211О.99.0.БВ19АА14000</w:t>
            </w:r>
          </w:p>
        </w:tc>
        <w:tc>
          <w:tcPr>
            <w:tcW w:w="1276" w:type="dxa"/>
            <w:vMerge w:val="restart"/>
            <w:tcBorders>
              <w:top w:val="single" w:sz="4" w:space="0" w:color="auto"/>
              <w:left w:val="single" w:sz="4" w:space="0" w:color="auto"/>
              <w:bottom w:val="nil"/>
              <w:right w:val="single" w:sz="4" w:space="0" w:color="auto"/>
            </w:tcBorders>
            <w:hideMark/>
          </w:tcPr>
          <w:p w:rsidR="009923CA" w:rsidRDefault="009923CA">
            <w:pPr>
              <w:spacing w:after="0" w:line="240" w:lineRule="auto"/>
              <w:rPr>
                <w:color w:val="000000"/>
              </w:rPr>
            </w:pPr>
            <w:r>
              <w:rPr>
                <w:color w:val="000000"/>
              </w:rPr>
              <w:t>Дети-инвалиды</w:t>
            </w:r>
          </w:p>
        </w:tc>
        <w:tc>
          <w:tcPr>
            <w:tcW w:w="850" w:type="dxa"/>
            <w:vMerge w:val="restart"/>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r>
              <w:rPr>
                <w:color w:val="000000"/>
              </w:rPr>
              <w:t>От 3 до 8 лет</w:t>
            </w:r>
          </w:p>
        </w:tc>
        <w:tc>
          <w:tcPr>
            <w:tcW w:w="709" w:type="dxa"/>
            <w:gridSpan w:val="2"/>
            <w:vMerge w:val="restart"/>
            <w:tcBorders>
              <w:top w:val="single" w:sz="4" w:space="0" w:color="auto"/>
              <w:left w:val="single" w:sz="4" w:space="0" w:color="auto"/>
              <w:bottom w:val="nil"/>
              <w:right w:val="single" w:sz="4" w:space="0" w:color="auto"/>
            </w:tcBorders>
          </w:tcPr>
          <w:p w:rsidR="009923CA" w:rsidRDefault="009923CA">
            <w:pPr>
              <w:pStyle w:val="ConsPlusNormal"/>
              <w:rPr>
                <w:color w:val="000000"/>
              </w:rPr>
            </w:pPr>
          </w:p>
        </w:tc>
        <w:tc>
          <w:tcPr>
            <w:tcW w:w="992" w:type="dxa"/>
            <w:vMerge w:val="restart"/>
            <w:tcBorders>
              <w:top w:val="single" w:sz="4" w:space="0" w:color="auto"/>
              <w:left w:val="single" w:sz="4" w:space="0" w:color="auto"/>
              <w:bottom w:val="nil"/>
              <w:right w:val="single" w:sz="4" w:space="0" w:color="auto"/>
            </w:tcBorders>
            <w:hideMark/>
          </w:tcPr>
          <w:p w:rsidR="009923CA" w:rsidRDefault="009923CA">
            <w:pPr>
              <w:pStyle w:val="ConsPlusNormal"/>
              <w:rPr>
                <w:color w:val="000000"/>
              </w:rPr>
            </w:pPr>
            <w:proofErr w:type="gramStart"/>
            <w:r>
              <w:rPr>
                <w:color w:val="000000"/>
              </w:rPr>
              <w:t>Группа полного дня</w:t>
            </w:r>
            <w:proofErr w:type="gramEnd"/>
          </w:p>
        </w:tc>
        <w:tc>
          <w:tcPr>
            <w:tcW w:w="1134" w:type="dxa"/>
            <w:vMerge w:val="restart"/>
            <w:tcBorders>
              <w:top w:val="single" w:sz="4" w:space="0" w:color="auto"/>
              <w:left w:val="single" w:sz="4" w:space="0" w:color="auto"/>
              <w:bottom w:val="nil"/>
              <w:right w:val="single" w:sz="4" w:space="0" w:color="auto"/>
            </w:tcBorders>
          </w:tcPr>
          <w:p w:rsidR="009923CA" w:rsidRDefault="009923CA">
            <w:pPr>
              <w:pStyle w:val="ConsPlusNormal"/>
            </w:pPr>
          </w:p>
        </w:tc>
        <w:tc>
          <w:tcPr>
            <w:tcW w:w="241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Число детей</w:t>
            </w:r>
          </w:p>
        </w:tc>
        <w:tc>
          <w:tcPr>
            <w:tcW w:w="1134"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Человек</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729</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2</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2</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2</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1738</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1738</w:t>
            </w:r>
          </w:p>
        </w:tc>
        <w:tc>
          <w:tcPr>
            <w:tcW w:w="90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1738</w:t>
            </w:r>
          </w:p>
        </w:tc>
      </w:tr>
      <w:tr w:rsidR="009923CA" w:rsidTr="009923CA">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color w:val="00000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600" w:type="dxa"/>
            <w:gridSpan w:val="2"/>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Число человеко-часов пребывания</w:t>
            </w:r>
          </w:p>
        </w:tc>
        <w:tc>
          <w:tcPr>
            <w:tcW w:w="1134"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человеко-час</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539</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4166</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4234</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4183</w:t>
            </w: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903"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r>
      <w:tr w:rsidR="009923CA" w:rsidTr="009923CA">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color w:val="00000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600" w:type="dxa"/>
            <w:gridSpan w:val="2"/>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300" w:type="dxa"/>
            <w:vMerge/>
            <w:tcBorders>
              <w:top w:val="single" w:sz="4" w:space="0" w:color="auto"/>
              <w:left w:val="single" w:sz="4" w:space="0" w:color="auto"/>
              <w:bottom w:val="nil"/>
              <w:right w:val="single" w:sz="4" w:space="0" w:color="auto"/>
            </w:tcBorders>
            <w:vAlign w:val="center"/>
            <w:hideMark/>
          </w:tcPr>
          <w:p w:rsidR="009923CA" w:rsidRDefault="009923CA">
            <w:pPr>
              <w:spacing w:after="0" w:line="240" w:lineRule="auto"/>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Число человеко-дней пребывания</w:t>
            </w:r>
          </w:p>
        </w:tc>
        <w:tc>
          <w:tcPr>
            <w:tcW w:w="1134"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человеко-день</w:t>
            </w:r>
          </w:p>
        </w:tc>
        <w:tc>
          <w:tcPr>
            <w:tcW w:w="708"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540</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347</w:t>
            </w:r>
          </w:p>
        </w:tc>
        <w:tc>
          <w:tcPr>
            <w:tcW w:w="70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353</w:t>
            </w:r>
          </w:p>
        </w:tc>
        <w:tc>
          <w:tcPr>
            <w:tcW w:w="82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349</w:t>
            </w: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903"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r>
    </w:tbl>
    <w:p w:rsidR="009923CA" w:rsidRDefault="009923CA" w:rsidP="009923CA">
      <w:pPr>
        <w:rPr>
          <w:rFonts w:ascii="Arial" w:hAnsi="Arial" w:cs="Arial"/>
          <w:sz w:val="20"/>
          <w:szCs w:val="20"/>
        </w:rPr>
      </w:pPr>
    </w:p>
    <w:p w:rsidR="009923CA" w:rsidRDefault="009923CA" w:rsidP="009923CA">
      <w:pPr>
        <w:rPr>
          <w:rFonts w:ascii="Arial" w:hAnsi="Arial" w:cs="Arial"/>
          <w:sz w:val="20"/>
          <w:szCs w:val="20"/>
        </w:rPr>
      </w:pPr>
      <w:r>
        <w:rPr>
          <w:rFonts w:ascii="Arial" w:hAnsi="Arial" w:cs="Arial"/>
          <w:sz w:val="20"/>
          <w:szCs w:val="20"/>
        </w:rPr>
        <w:t xml:space="preserve">4. </w:t>
      </w:r>
      <w:proofErr w:type="gramStart"/>
      <w:r>
        <w:rPr>
          <w:rFonts w:ascii="Arial" w:hAnsi="Arial" w:cs="Arial"/>
          <w:sz w:val="20"/>
          <w:szCs w:val="20"/>
        </w:rPr>
        <w:t>Нормативные  правовые  акты, устанавливающие размер платы (цену, тариф) либо порядок ее (его) установления: нет</w:t>
      </w:r>
      <w:proofErr w:type="gramEnd"/>
    </w:p>
    <w:p w:rsidR="009923CA" w:rsidRDefault="009923CA" w:rsidP="009923CA">
      <w:pPr>
        <w:pStyle w:val="ConsPlusNonformat"/>
        <w:jc w:val="both"/>
        <w:rPr>
          <w:rFonts w:ascii="Arial" w:hAnsi="Arial" w:cs="Arial"/>
        </w:rPr>
      </w:pPr>
      <w:r>
        <w:rPr>
          <w:rFonts w:ascii="Arial" w:hAnsi="Arial" w:cs="Arial"/>
        </w:rPr>
        <w:t>5. Порядок оказания муниципальной услуги</w:t>
      </w:r>
    </w:p>
    <w:p w:rsidR="009923CA" w:rsidRDefault="009923CA" w:rsidP="009923CA">
      <w:pPr>
        <w:pStyle w:val="ConsPlusNonformat"/>
        <w:jc w:val="both"/>
        <w:rPr>
          <w:rFonts w:ascii="Arial" w:hAnsi="Arial" w:cs="Arial"/>
        </w:rPr>
      </w:pPr>
      <w:r>
        <w:rPr>
          <w:rFonts w:ascii="Arial" w:hAnsi="Arial" w:cs="Arial"/>
        </w:rPr>
        <w:t>5.1.    Нормативные    правовые   акты,   регулирующие   порядок   оказания муниципальной услуги</w:t>
      </w:r>
    </w:p>
    <w:p w:rsidR="009923CA" w:rsidRDefault="009923CA" w:rsidP="009923CA">
      <w:pPr>
        <w:pStyle w:val="ConsPlusNonformat"/>
        <w:numPr>
          <w:ilvl w:val="0"/>
          <w:numId w:val="2"/>
        </w:numPr>
        <w:jc w:val="both"/>
        <w:rPr>
          <w:rFonts w:ascii="Arial" w:hAnsi="Arial" w:cs="Arial"/>
        </w:rPr>
      </w:pPr>
      <w:r>
        <w:rPr>
          <w:rFonts w:ascii="Arial" w:hAnsi="Arial" w:cs="Arial"/>
        </w:rPr>
        <w:t>Федеральный закон от 06.10.1999 184-ФЗ «Об общих принципах организации законодательных (представительных) и исполнительных органов муниципальной власти субъектов Российской Федерации»,</w:t>
      </w:r>
    </w:p>
    <w:p w:rsidR="009923CA" w:rsidRDefault="009923CA" w:rsidP="009923CA">
      <w:pPr>
        <w:pStyle w:val="ConsPlusNonformat"/>
        <w:numPr>
          <w:ilvl w:val="0"/>
          <w:numId w:val="2"/>
        </w:numPr>
        <w:jc w:val="both"/>
        <w:rPr>
          <w:rFonts w:ascii="Arial" w:hAnsi="Arial" w:cs="Arial"/>
        </w:rPr>
      </w:pPr>
      <w:r>
        <w:rPr>
          <w:rFonts w:ascii="Arial" w:hAnsi="Arial" w:cs="Arial"/>
        </w:rPr>
        <w:t>Федеральный закон от 06.10.2003 131-ФЗ «Об общих принципах организации местного самоуправления в Российской Федерации»</w:t>
      </w:r>
    </w:p>
    <w:p w:rsidR="009923CA" w:rsidRDefault="009923CA" w:rsidP="009923CA">
      <w:pPr>
        <w:pStyle w:val="ConsPlusNonformat"/>
        <w:numPr>
          <w:ilvl w:val="0"/>
          <w:numId w:val="2"/>
        </w:numPr>
        <w:jc w:val="both"/>
        <w:rPr>
          <w:rFonts w:ascii="Arial" w:hAnsi="Arial" w:cs="Arial"/>
        </w:rPr>
      </w:pPr>
      <w:r>
        <w:rPr>
          <w:rFonts w:ascii="Arial" w:hAnsi="Arial" w:cs="Arial"/>
        </w:rPr>
        <w:t>Федеральный закон от 29.12.2012 273-ФЗ «Об образовании в Российской Федерации»</w:t>
      </w:r>
    </w:p>
    <w:p w:rsidR="009923CA" w:rsidRDefault="009923CA" w:rsidP="009923CA">
      <w:pPr>
        <w:pStyle w:val="ConsPlusNonformat"/>
        <w:numPr>
          <w:ilvl w:val="0"/>
          <w:numId w:val="2"/>
        </w:numPr>
        <w:jc w:val="both"/>
        <w:rPr>
          <w:rFonts w:ascii="Arial" w:hAnsi="Arial" w:cs="Arial"/>
        </w:rPr>
      </w:pPr>
      <w:r>
        <w:rPr>
          <w:rFonts w:ascii="Arial" w:hAnsi="Arial" w:cs="Arial"/>
        </w:rPr>
        <w:t>Постановление администрации Рыбинского района от 06.07.2015 года № 411-п</w:t>
      </w:r>
      <w:proofErr w:type="gramStart"/>
      <w:r>
        <w:rPr>
          <w:rFonts w:ascii="Arial" w:hAnsi="Arial" w:cs="Arial"/>
        </w:rPr>
        <w:t xml:space="preserve"> О</w:t>
      </w:r>
      <w:proofErr w:type="gramEnd"/>
      <w:r>
        <w:rPr>
          <w:rFonts w:ascii="Arial" w:hAnsi="Arial" w:cs="Arial"/>
        </w:rPr>
        <w:t xml:space="preserve">б утверждении порядка расходования субвенций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расположенных на территории Рыбинского района, общедоступного и бесплатного дошкольного образования в муниципальных общеобразовательных организациях, расположенных на территории Рыбинского района </w:t>
      </w:r>
    </w:p>
    <w:p w:rsidR="009923CA" w:rsidRDefault="009923CA" w:rsidP="009923CA">
      <w:pPr>
        <w:pStyle w:val="ConsPlusNonformat"/>
        <w:numPr>
          <w:ilvl w:val="0"/>
          <w:numId w:val="2"/>
        </w:numPr>
        <w:jc w:val="both"/>
        <w:rPr>
          <w:rFonts w:ascii="Arial" w:hAnsi="Arial" w:cs="Arial"/>
        </w:rPr>
      </w:pPr>
      <w:r>
        <w:rPr>
          <w:rFonts w:ascii="Arial" w:hAnsi="Arial" w:cs="Arial"/>
        </w:rPr>
        <w:t>Федеральный закон от 06.10.1999 184-ФЗ «Об общих принципах организации законодательных (представительных) и исполнительных органов муниципальной власти субъектов Российской Федерации»,</w:t>
      </w:r>
    </w:p>
    <w:p w:rsidR="009923CA" w:rsidRDefault="009923CA" w:rsidP="009923CA">
      <w:pPr>
        <w:pStyle w:val="ConsPlusNonformat"/>
        <w:numPr>
          <w:ilvl w:val="0"/>
          <w:numId w:val="2"/>
        </w:numPr>
        <w:jc w:val="both"/>
        <w:rPr>
          <w:rFonts w:ascii="Arial" w:hAnsi="Arial" w:cs="Arial"/>
        </w:rPr>
      </w:pPr>
      <w:r>
        <w:rPr>
          <w:rFonts w:ascii="Arial" w:hAnsi="Arial" w:cs="Arial"/>
        </w:rPr>
        <w:t>Федеральный закон от 06.10.2003 131-ФЗ «Об общих принципах организации местного самоуправления в Российской Федерации»</w:t>
      </w:r>
    </w:p>
    <w:p w:rsidR="009923CA" w:rsidRDefault="009923CA" w:rsidP="009923CA">
      <w:pPr>
        <w:pStyle w:val="ConsPlusNonformat"/>
        <w:numPr>
          <w:ilvl w:val="0"/>
          <w:numId w:val="2"/>
        </w:numPr>
        <w:jc w:val="both"/>
        <w:rPr>
          <w:rFonts w:ascii="Arial" w:hAnsi="Arial" w:cs="Arial"/>
        </w:rPr>
      </w:pPr>
      <w:r>
        <w:rPr>
          <w:rFonts w:ascii="Arial" w:hAnsi="Arial" w:cs="Arial"/>
        </w:rPr>
        <w:t>Федеральный закон от 29.12.2012 273-ФЗ «Об образовании в Российской Федерации»</w:t>
      </w:r>
    </w:p>
    <w:p w:rsidR="009923CA" w:rsidRDefault="009923CA" w:rsidP="009923CA">
      <w:pPr>
        <w:pStyle w:val="ConsPlusNonformat"/>
        <w:numPr>
          <w:ilvl w:val="0"/>
          <w:numId w:val="2"/>
        </w:numPr>
        <w:jc w:val="both"/>
        <w:rPr>
          <w:rFonts w:ascii="Arial" w:hAnsi="Arial" w:cs="Arial"/>
        </w:rPr>
      </w:pPr>
      <w:r>
        <w:rPr>
          <w:rFonts w:ascii="Arial" w:hAnsi="Arial" w:cs="Arial"/>
        </w:rPr>
        <w:t>Постановление администрации Рыбинского района от30.09.2015  №543-п «Об утверждении Порядка и условий формирования муниципального задания в отношении муниципальных учреждений и финансового обеспечения выполнения муниципального задания (в ред. Постановления от 01.12.2017г. №664-п)</w:t>
      </w:r>
    </w:p>
    <w:p w:rsidR="009923CA" w:rsidRDefault="009923CA" w:rsidP="009923CA">
      <w:pPr>
        <w:pStyle w:val="ConsPlusNonformat"/>
        <w:numPr>
          <w:ilvl w:val="0"/>
          <w:numId w:val="2"/>
        </w:numPr>
        <w:rPr>
          <w:rFonts w:ascii="Arial" w:hAnsi="Arial" w:cs="Arial"/>
        </w:rPr>
      </w:pPr>
      <w:r>
        <w:rPr>
          <w:rFonts w:ascii="Arial" w:hAnsi="Arial" w:cs="Arial"/>
          <w:shd w:val="clear" w:color="auto" w:fill="FFFFFF"/>
        </w:rPr>
        <w:t xml:space="preserve">Постановление администрации Рыбинского района Красноярского края от 20.12.2018 №596-п "О внесении изменений в постановление администрации </w:t>
      </w:r>
      <w:r>
        <w:rPr>
          <w:rFonts w:ascii="Arial" w:hAnsi="Arial" w:cs="Arial"/>
          <w:shd w:val="clear" w:color="auto" w:fill="FFFFFF"/>
        </w:rPr>
        <w:lastRenderedPageBreak/>
        <w:t>Рыбинского района от 15.10.2013 №583-п "Об утверждении муниципальной программы "Развитие образования Рыбинского района"</w:t>
      </w:r>
    </w:p>
    <w:p w:rsidR="009923CA" w:rsidRDefault="009923CA" w:rsidP="009923CA">
      <w:pPr>
        <w:pStyle w:val="ConsPlusNonformat"/>
        <w:numPr>
          <w:ilvl w:val="0"/>
          <w:numId w:val="2"/>
        </w:numPr>
        <w:rPr>
          <w:rFonts w:ascii="Arial" w:hAnsi="Arial" w:cs="Arial"/>
        </w:rPr>
      </w:pPr>
      <w:r>
        <w:rPr>
          <w:rFonts w:ascii="Arial" w:hAnsi="Arial" w:cs="Arial"/>
          <w:shd w:val="clear" w:color="auto" w:fill="FFFFFF"/>
        </w:rPr>
        <w:t>Постановление администрации Рыбинского района Красноярского края от 20.12.2018  № 588-п « О плате,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Рыбинского района»</w:t>
      </w:r>
    </w:p>
    <w:p w:rsidR="009923CA" w:rsidRDefault="009923CA" w:rsidP="009923CA">
      <w:pPr>
        <w:pStyle w:val="ConsPlusNonformat"/>
        <w:jc w:val="both"/>
        <w:rPr>
          <w:rFonts w:ascii="Arial" w:hAnsi="Arial" w:cs="Arial"/>
        </w:rPr>
      </w:pPr>
      <w:r>
        <w:rPr>
          <w:rFonts w:ascii="Arial" w:hAnsi="Arial" w:cs="Arial"/>
        </w:rPr>
        <w:t>5.2.  Порядок  информирования  потенциальных  потребителей  муниципальной услуги:</w:t>
      </w:r>
    </w:p>
    <w:p w:rsidR="009923CA" w:rsidRDefault="009923CA" w:rsidP="009923CA">
      <w:pPr>
        <w:pStyle w:val="ConsPlusNonformat"/>
        <w:ind w:left="720"/>
        <w:jc w:val="both"/>
        <w:rPr>
          <w:rFonts w:ascii="Arial" w:hAnsi="Arial" w:cs="Arial"/>
        </w:rPr>
      </w:pPr>
    </w:p>
    <w:p w:rsidR="009923CA" w:rsidRDefault="009923CA" w:rsidP="009923CA">
      <w:pPr>
        <w:pStyle w:val="ConsPlusNonformat"/>
        <w:ind w:left="720"/>
        <w:jc w:val="both"/>
      </w:pPr>
    </w:p>
    <w:tbl>
      <w:tblPr>
        <w:tblW w:w="0" w:type="auto"/>
        <w:tblInd w:w="62" w:type="dxa"/>
        <w:tblLayout w:type="fixed"/>
        <w:tblCellMar>
          <w:top w:w="102" w:type="dxa"/>
          <w:left w:w="62" w:type="dxa"/>
          <w:bottom w:w="102" w:type="dxa"/>
          <w:right w:w="62" w:type="dxa"/>
        </w:tblCellMar>
        <w:tblLook w:val="04A0"/>
      </w:tblPr>
      <w:tblGrid>
        <w:gridCol w:w="3193"/>
        <w:gridCol w:w="7722"/>
        <w:gridCol w:w="3827"/>
      </w:tblGrid>
      <w:tr w:rsidR="009923CA" w:rsidTr="009923CA">
        <w:tc>
          <w:tcPr>
            <w:tcW w:w="31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Способ информирования</w:t>
            </w:r>
          </w:p>
        </w:tc>
        <w:tc>
          <w:tcPr>
            <w:tcW w:w="7722"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Состав размещаемой информации</w:t>
            </w:r>
          </w:p>
        </w:tc>
        <w:tc>
          <w:tcPr>
            <w:tcW w:w="3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Частота обновления информации</w:t>
            </w:r>
          </w:p>
        </w:tc>
      </w:tr>
      <w:tr w:rsidR="009923CA" w:rsidTr="009923CA">
        <w:tc>
          <w:tcPr>
            <w:tcW w:w="31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w:t>
            </w:r>
          </w:p>
        </w:tc>
        <w:tc>
          <w:tcPr>
            <w:tcW w:w="7722"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2</w:t>
            </w:r>
          </w:p>
        </w:tc>
        <w:tc>
          <w:tcPr>
            <w:tcW w:w="3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3</w:t>
            </w:r>
          </w:p>
        </w:tc>
      </w:tr>
      <w:tr w:rsidR="009923CA" w:rsidTr="009923CA">
        <w:tc>
          <w:tcPr>
            <w:tcW w:w="31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Размещение информации о предоставляемой услуге в сети  Интернет.</w:t>
            </w:r>
          </w:p>
        </w:tc>
        <w:tc>
          <w:tcPr>
            <w:tcW w:w="7722"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Образовательное учреждение обеспечивает открытость и доступность информации о деятельности учреждения на официальном сайте в сети «Интернет» в соответствии с требованиями действующего законодательства.</w:t>
            </w:r>
          </w:p>
        </w:tc>
        <w:tc>
          <w:tcPr>
            <w:tcW w:w="3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jc w:val="center"/>
            </w:pPr>
            <w:r>
              <w:t>По мере изменения информации о предоставляемой услуге.</w:t>
            </w:r>
          </w:p>
        </w:tc>
      </w:tr>
      <w:tr w:rsidR="009923CA" w:rsidTr="009923CA">
        <w:tc>
          <w:tcPr>
            <w:tcW w:w="31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Информирование при личном обращении в образовательное учреждение.</w:t>
            </w:r>
          </w:p>
        </w:tc>
        <w:tc>
          <w:tcPr>
            <w:tcW w:w="7722" w:type="dxa"/>
            <w:tcBorders>
              <w:top w:val="single" w:sz="4" w:space="0" w:color="auto"/>
              <w:left w:val="single" w:sz="4" w:space="0" w:color="auto"/>
              <w:bottom w:val="single" w:sz="4" w:space="0" w:color="auto"/>
              <w:right w:val="single" w:sz="4" w:space="0" w:color="auto"/>
            </w:tcBorders>
          </w:tcPr>
          <w:p w:rsidR="009923CA" w:rsidRDefault="009923CA">
            <w:pPr>
              <w:pStyle w:val="ConsPlusCell"/>
            </w:pPr>
            <w:r>
              <w:t xml:space="preserve">Администрация образовательного учреждения в случае личного обращения граждан, заинтересованных в получении муниципальной услуги, предоставляет необходимые разъяснения об оказываемой муниципальной услуге </w:t>
            </w:r>
            <w:proofErr w:type="gramStart"/>
            <w:r>
              <w:t>в</w:t>
            </w:r>
            <w:proofErr w:type="gramEnd"/>
            <w:r>
              <w:t xml:space="preserve"> устной </w:t>
            </w:r>
          </w:p>
          <w:p w:rsidR="009923CA" w:rsidRDefault="009923CA">
            <w:pPr>
              <w:pStyle w:val="ConsPlusCell"/>
            </w:pPr>
          </w:p>
          <w:p w:rsidR="009923CA" w:rsidRDefault="009923CA">
            <w:pPr>
              <w:pStyle w:val="ConsPlusCell"/>
            </w:pPr>
            <w:r>
              <w:t xml:space="preserve">форме, а также знакомит обратившихся граждан с нормативно-правовыми актами, регламентирующими деятельность образовательного учреждения по предоставлению данной услуги. </w:t>
            </w:r>
          </w:p>
        </w:tc>
        <w:tc>
          <w:tcPr>
            <w:tcW w:w="3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jc w:val="center"/>
            </w:pPr>
            <w:r>
              <w:t>По мере обращения граждан.</w:t>
            </w:r>
          </w:p>
        </w:tc>
      </w:tr>
      <w:tr w:rsidR="009923CA" w:rsidTr="009923CA">
        <w:tc>
          <w:tcPr>
            <w:tcW w:w="31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Консультация в образовательном учреждении в телефонном режиме.</w:t>
            </w:r>
          </w:p>
        </w:tc>
        <w:tc>
          <w:tcPr>
            <w:tcW w:w="7722"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 xml:space="preserve">Администрация образовательного учреждения в случае обращения граждан, заинтересованных в получении муниципальной услуги, по телефону  предоставляет необходимые разъяснения об оказываемой муниципальной услуге в устной форме. </w:t>
            </w:r>
          </w:p>
        </w:tc>
        <w:tc>
          <w:tcPr>
            <w:tcW w:w="3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jc w:val="center"/>
            </w:pPr>
            <w:r>
              <w:t>По мере обращения граждан.</w:t>
            </w:r>
          </w:p>
        </w:tc>
      </w:tr>
      <w:tr w:rsidR="009923CA" w:rsidTr="009923CA">
        <w:tc>
          <w:tcPr>
            <w:tcW w:w="31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Размещение информации о предоставляемой услуге в здании образовательного учреждения.</w:t>
            </w:r>
          </w:p>
        </w:tc>
        <w:tc>
          <w:tcPr>
            <w:tcW w:w="7722"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Информация о предоставляемой услуге размещается в здании образовательного учреждения в доступном и открытом для посещающих граждан месте на специальных стендах в соответствии с требованиями действующего законодательства.</w:t>
            </w:r>
          </w:p>
        </w:tc>
        <w:tc>
          <w:tcPr>
            <w:tcW w:w="3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jc w:val="center"/>
            </w:pPr>
            <w:r>
              <w:t>По мере изменения информации о предоставляемой услуге.</w:t>
            </w:r>
          </w:p>
        </w:tc>
      </w:tr>
    </w:tbl>
    <w:p w:rsidR="009923CA" w:rsidRDefault="009923CA" w:rsidP="009923CA">
      <w:pPr>
        <w:jc w:val="center"/>
        <w:rPr>
          <w:rFonts w:ascii="Arial" w:hAnsi="Arial" w:cs="Arial"/>
        </w:rPr>
      </w:pPr>
    </w:p>
    <w:p w:rsidR="009923CA" w:rsidRDefault="009923CA" w:rsidP="009923CA">
      <w:pPr>
        <w:jc w:val="center"/>
        <w:rPr>
          <w:rFonts w:ascii="Arial" w:hAnsi="Arial" w:cs="Arial"/>
        </w:rPr>
      </w:pPr>
      <w:r>
        <w:pict>
          <v:rect id="Прямоугольник 17" o:spid="_x0000_s1031" style="position:absolute;left:0;text-align:left;margin-left:668.55pt;margin-top:19pt;width:68.25pt;height:38.25pt;z-index:-251658240" strokeweight="1.5pt"/>
        </w:pict>
      </w:r>
      <w:r>
        <w:rPr>
          <w:rFonts w:ascii="Arial" w:hAnsi="Arial" w:cs="Arial"/>
        </w:rPr>
        <w:t>Раздел _</w:t>
      </w:r>
      <w:r>
        <w:rPr>
          <w:rFonts w:ascii="Arial" w:hAnsi="Arial" w:cs="Arial"/>
          <w:u w:val="single"/>
        </w:rPr>
        <w:t>1.3</w:t>
      </w:r>
      <w:r>
        <w:rPr>
          <w:rFonts w:ascii="Arial" w:hAnsi="Arial" w:cs="Arial"/>
        </w:rPr>
        <w:t>____</w:t>
      </w:r>
    </w:p>
    <w:p w:rsidR="009923CA" w:rsidRDefault="009923CA" w:rsidP="009923CA">
      <w:pPr>
        <w:pStyle w:val="ConsPlusNonformat"/>
        <w:numPr>
          <w:ilvl w:val="0"/>
          <w:numId w:val="4"/>
        </w:numPr>
        <w:rPr>
          <w:rFonts w:ascii="Arial" w:hAnsi="Arial" w:cs="Arial"/>
          <w:u w:val="single"/>
        </w:rPr>
      </w:pPr>
      <w:r>
        <w:rPr>
          <w:rFonts w:ascii="Arial" w:hAnsi="Arial" w:cs="Arial"/>
        </w:rPr>
        <w:t xml:space="preserve">Наименование муниципальной услуги  </w:t>
      </w:r>
      <w:r>
        <w:rPr>
          <w:rFonts w:ascii="Arial" w:hAnsi="Arial" w:cs="Arial"/>
          <w:b/>
          <w:color w:val="494949"/>
          <w:u w:val="single"/>
          <w:shd w:val="clear" w:color="auto" w:fill="FFFFFF"/>
        </w:rPr>
        <w:t xml:space="preserve"> </w:t>
      </w:r>
      <w:r>
        <w:rPr>
          <w:rFonts w:ascii="Arial" w:hAnsi="Arial" w:cs="Arial"/>
          <w:b/>
          <w:u w:val="single"/>
          <w:shd w:val="clear" w:color="auto" w:fill="FFFFFF"/>
        </w:rPr>
        <w:t xml:space="preserve">Коррекционно-развивающая, </w:t>
      </w:r>
      <w:proofErr w:type="gramStart"/>
      <w:r>
        <w:rPr>
          <w:rFonts w:ascii="Arial" w:hAnsi="Arial" w:cs="Arial"/>
          <w:b/>
          <w:u w:val="single"/>
          <w:shd w:val="clear" w:color="auto" w:fill="FFFFFF"/>
        </w:rPr>
        <w:t>компенсирующая</w:t>
      </w:r>
      <w:proofErr w:type="gramEnd"/>
      <w:r>
        <w:rPr>
          <w:rFonts w:ascii="Arial" w:hAnsi="Arial" w:cs="Arial"/>
          <w:b/>
          <w:u w:val="single"/>
          <w:shd w:val="clear" w:color="auto" w:fill="FFFFFF"/>
        </w:rPr>
        <w:t xml:space="preserve"> и</w:t>
      </w:r>
      <w:r>
        <w:rPr>
          <w:rFonts w:ascii="Arial" w:hAnsi="Arial" w:cs="Arial"/>
          <w:b/>
          <w:color w:val="494949"/>
          <w:u w:val="single"/>
          <w:shd w:val="clear" w:color="auto" w:fill="FFFFFF"/>
        </w:rPr>
        <w:t xml:space="preserve">                              </w:t>
      </w:r>
      <w:r>
        <w:rPr>
          <w:rFonts w:ascii="Arial" w:hAnsi="Arial" w:cs="Arial"/>
        </w:rPr>
        <w:t xml:space="preserve">Код муниципальной                                                                                                                                            </w:t>
      </w:r>
    </w:p>
    <w:p w:rsidR="009923CA" w:rsidRDefault="009923CA" w:rsidP="009923CA">
      <w:pPr>
        <w:pStyle w:val="ConsPlusNonformat"/>
        <w:ind w:left="720"/>
        <w:rPr>
          <w:rFonts w:ascii="Arial" w:hAnsi="Arial" w:cs="Arial"/>
        </w:rPr>
      </w:pPr>
      <w:r>
        <w:rPr>
          <w:rFonts w:ascii="Arial" w:hAnsi="Arial" w:cs="Arial"/>
          <w:b/>
          <w:u w:val="single"/>
          <w:shd w:val="clear" w:color="auto" w:fill="FFFFFF"/>
        </w:rPr>
        <w:t xml:space="preserve">логопедическая помощь </w:t>
      </w:r>
      <w:proofErr w:type="gramStart"/>
      <w:r>
        <w:rPr>
          <w:rFonts w:ascii="Arial" w:hAnsi="Arial" w:cs="Arial"/>
          <w:b/>
          <w:u w:val="single"/>
          <w:shd w:val="clear" w:color="auto" w:fill="FFFFFF"/>
        </w:rPr>
        <w:t>обучающимся</w:t>
      </w:r>
      <w:proofErr w:type="gramEnd"/>
      <w:r>
        <w:rPr>
          <w:rFonts w:ascii="Arial" w:hAnsi="Arial" w:cs="Arial"/>
        </w:rPr>
        <w:t xml:space="preserve">                                                                                                                               услуги (работы)       50.г54.0</w:t>
      </w:r>
    </w:p>
    <w:p w:rsidR="009923CA" w:rsidRDefault="009923CA" w:rsidP="009923CA">
      <w:pPr>
        <w:pStyle w:val="ConsPlusNonformat"/>
        <w:ind w:left="720"/>
        <w:rPr>
          <w:rFonts w:ascii="Arial" w:hAnsi="Arial" w:cs="Arial"/>
          <w:color w:val="FFFFFF"/>
          <w:u w:val="single"/>
        </w:rPr>
      </w:pPr>
      <w:r>
        <w:rPr>
          <w:rFonts w:ascii="Arial" w:hAnsi="Arial" w:cs="Arial"/>
          <w:b/>
          <w:color w:val="494949"/>
          <w:u w:val="single"/>
          <w:shd w:val="clear" w:color="auto" w:fill="FFFFFF"/>
        </w:rPr>
        <w:t xml:space="preserve">                                                                                                                                                                                         </w:t>
      </w:r>
      <w:r>
        <w:rPr>
          <w:rFonts w:ascii="Arial" w:hAnsi="Arial" w:cs="Arial"/>
          <w:color w:val="FFFFFF"/>
        </w:rPr>
        <w:t xml:space="preserve">отраслевому) перечню           </w:t>
      </w:r>
    </w:p>
    <w:p w:rsidR="009923CA" w:rsidRDefault="009923CA" w:rsidP="009923CA">
      <w:pPr>
        <w:pStyle w:val="ConsPlusNonformat"/>
        <w:jc w:val="both"/>
        <w:rPr>
          <w:rFonts w:ascii="Arial" w:hAnsi="Arial" w:cs="Arial"/>
        </w:rPr>
      </w:pPr>
      <w:r>
        <w:rPr>
          <w:rFonts w:ascii="Arial" w:hAnsi="Arial" w:cs="Arial"/>
        </w:rPr>
        <w:t xml:space="preserve">                                                                                               </w:t>
      </w:r>
    </w:p>
    <w:p w:rsidR="009923CA" w:rsidRDefault="009923CA" w:rsidP="009923CA">
      <w:pPr>
        <w:pStyle w:val="ConsPlusNonformat"/>
        <w:numPr>
          <w:ilvl w:val="0"/>
          <w:numId w:val="4"/>
        </w:numPr>
        <w:ind w:left="0" w:firstLine="0"/>
        <w:jc w:val="both"/>
        <w:rPr>
          <w:rFonts w:ascii="Arial" w:hAnsi="Arial" w:cs="Arial"/>
        </w:rPr>
      </w:pPr>
      <w:r>
        <w:rPr>
          <w:rFonts w:ascii="Arial" w:hAnsi="Arial" w:cs="Arial"/>
        </w:rPr>
        <w:t xml:space="preserve">Категории потребителей муниципальной </w:t>
      </w:r>
      <w:proofErr w:type="spellStart"/>
      <w:r>
        <w:rPr>
          <w:rFonts w:ascii="Arial" w:hAnsi="Arial" w:cs="Arial"/>
        </w:rPr>
        <w:t>услуги_________</w:t>
      </w:r>
      <w:r>
        <w:rPr>
          <w:rFonts w:ascii="Arial" w:hAnsi="Arial" w:cs="Arial"/>
          <w:u w:val="single"/>
        </w:rPr>
        <w:t>физические</w:t>
      </w:r>
      <w:proofErr w:type="spellEnd"/>
      <w:r>
        <w:rPr>
          <w:rFonts w:ascii="Arial" w:hAnsi="Arial" w:cs="Arial"/>
          <w:u w:val="single"/>
        </w:rPr>
        <w:t xml:space="preserve"> лица</w:t>
      </w:r>
      <w:r>
        <w:rPr>
          <w:rFonts w:ascii="Arial" w:hAnsi="Arial" w:cs="Arial"/>
        </w:rPr>
        <w:t>__________________________</w:t>
      </w:r>
    </w:p>
    <w:p w:rsidR="009923CA" w:rsidRDefault="009923CA" w:rsidP="009923CA">
      <w:pPr>
        <w:pStyle w:val="ConsPlusNonformat"/>
        <w:jc w:val="both"/>
        <w:rPr>
          <w:rFonts w:ascii="Arial" w:hAnsi="Arial" w:cs="Arial"/>
        </w:rPr>
      </w:pPr>
      <w:r>
        <w:rPr>
          <w:rFonts w:ascii="Arial" w:hAnsi="Arial" w:cs="Arial"/>
        </w:rPr>
        <w:t>3.  Показатели,  характеризующие объем  и (или) качество муниципальной услуги:</w:t>
      </w:r>
    </w:p>
    <w:p w:rsidR="009923CA" w:rsidRDefault="009923CA" w:rsidP="009923CA">
      <w:pPr>
        <w:pStyle w:val="ConsPlusNonformat"/>
        <w:jc w:val="both"/>
        <w:rPr>
          <w:rFonts w:ascii="Arial" w:hAnsi="Arial" w:cs="Arial"/>
        </w:rPr>
      </w:pPr>
      <w:r>
        <w:rPr>
          <w:rFonts w:ascii="Arial" w:hAnsi="Arial" w:cs="Arial"/>
        </w:rPr>
        <w:t>3.1. Показатели, характеризующие качество муниципальной услуги:</w:t>
      </w:r>
    </w:p>
    <w:p w:rsidR="009923CA" w:rsidRDefault="009923CA" w:rsidP="009923CA">
      <w:pPr>
        <w:pStyle w:val="ConsPlusNonformat"/>
        <w:jc w:val="both"/>
        <w:rPr>
          <w:rFonts w:ascii="Arial" w:hAnsi="Arial" w:cs="Arial"/>
        </w:rPr>
      </w:pPr>
    </w:p>
    <w:tbl>
      <w:tblPr>
        <w:tblW w:w="0" w:type="auto"/>
        <w:tblInd w:w="-505" w:type="dxa"/>
        <w:tblLayout w:type="fixed"/>
        <w:tblCellMar>
          <w:top w:w="102" w:type="dxa"/>
          <w:left w:w="62" w:type="dxa"/>
          <w:bottom w:w="102" w:type="dxa"/>
          <w:right w:w="62" w:type="dxa"/>
        </w:tblCellMar>
        <w:tblLook w:val="04A0"/>
      </w:tblPr>
      <w:tblGrid>
        <w:gridCol w:w="907"/>
        <w:gridCol w:w="1361"/>
        <w:gridCol w:w="1134"/>
        <w:gridCol w:w="993"/>
        <w:gridCol w:w="992"/>
        <w:gridCol w:w="992"/>
        <w:gridCol w:w="2379"/>
        <w:gridCol w:w="827"/>
        <w:gridCol w:w="733"/>
        <w:gridCol w:w="881"/>
        <w:gridCol w:w="917"/>
        <w:gridCol w:w="899"/>
        <w:gridCol w:w="899"/>
        <w:gridCol w:w="899"/>
        <w:gridCol w:w="903"/>
      </w:tblGrid>
      <w:tr w:rsidR="009923CA" w:rsidTr="009923CA">
        <w:tc>
          <w:tcPr>
            <w:tcW w:w="907"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Уникальный номер реестровой записи</w:t>
            </w:r>
          </w:p>
        </w:tc>
        <w:tc>
          <w:tcPr>
            <w:tcW w:w="3488" w:type="dxa"/>
            <w:gridSpan w:val="3"/>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Показатель, характеризующий содержание муниципальной услуги</w:t>
            </w:r>
          </w:p>
        </w:tc>
        <w:tc>
          <w:tcPr>
            <w:tcW w:w="1984" w:type="dxa"/>
            <w:gridSpan w:val="2"/>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Показатель, характеризующий условия (формы) оказания муниципальной услуги</w:t>
            </w:r>
          </w:p>
        </w:tc>
        <w:tc>
          <w:tcPr>
            <w:tcW w:w="3939" w:type="dxa"/>
            <w:gridSpan w:val="3"/>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Показатель качества муниципальной услуги</w:t>
            </w:r>
          </w:p>
        </w:tc>
        <w:tc>
          <w:tcPr>
            <w:tcW w:w="2697" w:type="dxa"/>
            <w:gridSpan w:val="3"/>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w:t>
            </w:r>
          </w:p>
          <w:p w:rsidR="009923CA" w:rsidRDefault="009923CA">
            <w:pPr>
              <w:pStyle w:val="ConsPlusNormal"/>
              <w:jc w:val="center"/>
            </w:pPr>
            <w:r>
              <w:t>показателя качества муниципальной услуги</w:t>
            </w:r>
          </w:p>
        </w:tc>
        <w:tc>
          <w:tcPr>
            <w:tcW w:w="2701" w:type="dxa"/>
            <w:gridSpan w:val="3"/>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Среднегодовой размер платы (цена, тариф)</w:t>
            </w:r>
          </w:p>
        </w:tc>
      </w:tr>
      <w:tr w:rsidR="009923CA" w:rsidTr="009923CA">
        <w:tc>
          <w:tcPr>
            <w:tcW w:w="907"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5615" w:type="dxa"/>
            <w:gridSpan w:val="3"/>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2976" w:type="dxa"/>
            <w:gridSpan w:val="2"/>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237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наименование показателя</w:t>
            </w:r>
          </w:p>
        </w:tc>
        <w:tc>
          <w:tcPr>
            <w:tcW w:w="1560"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единица измерения по ОКЕИ</w:t>
            </w:r>
          </w:p>
        </w:tc>
        <w:tc>
          <w:tcPr>
            <w:tcW w:w="881"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2019 год (очередной финансовый год)</w:t>
            </w:r>
          </w:p>
        </w:tc>
        <w:tc>
          <w:tcPr>
            <w:tcW w:w="917"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2020год (1-й год планового периода)</w:t>
            </w:r>
          </w:p>
        </w:tc>
        <w:tc>
          <w:tcPr>
            <w:tcW w:w="89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2021 год (2-й год планового периода)</w:t>
            </w:r>
          </w:p>
        </w:tc>
        <w:tc>
          <w:tcPr>
            <w:tcW w:w="89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2019год (очередной финансовый год)</w:t>
            </w:r>
          </w:p>
        </w:tc>
        <w:tc>
          <w:tcPr>
            <w:tcW w:w="89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2020год (1-й год планового периода)</w:t>
            </w:r>
          </w:p>
        </w:tc>
        <w:tc>
          <w:tcPr>
            <w:tcW w:w="903"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2021 год (2-й год планового периода)</w:t>
            </w:r>
          </w:p>
        </w:tc>
      </w:tr>
      <w:tr w:rsidR="009923CA" w:rsidTr="009923CA">
        <w:tc>
          <w:tcPr>
            <w:tcW w:w="907"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136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содержания  услуги 1</w:t>
            </w:r>
          </w:p>
        </w:tc>
        <w:tc>
          <w:tcPr>
            <w:tcW w:w="113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содержания  услуги 2</w:t>
            </w:r>
          </w:p>
        </w:tc>
        <w:tc>
          <w:tcPr>
            <w:tcW w:w="9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содержания  услуги 3</w:t>
            </w:r>
          </w:p>
        </w:tc>
        <w:tc>
          <w:tcPr>
            <w:tcW w:w="992" w:type="dxa"/>
            <w:tcBorders>
              <w:top w:val="single" w:sz="4" w:space="0" w:color="auto"/>
              <w:left w:val="single" w:sz="4" w:space="0" w:color="auto"/>
              <w:bottom w:val="single" w:sz="4" w:space="0" w:color="auto"/>
              <w:right w:val="single" w:sz="4" w:space="0" w:color="auto"/>
            </w:tcBorders>
          </w:tcPr>
          <w:p w:rsidR="009923CA" w:rsidRDefault="009923CA">
            <w:pPr>
              <w:pStyle w:val="ConsPlusNormal"/>
              <w:jc w:val="center"/>
            </w:pPr>
            <w:r>
              <w:t xml:space="preserve">Значение условия (формы) оказания услуги </w:t>
            </w:r>
          </w:p>
          <w:p w:rsidR="009923CA" w:rsidRDefault="009923CA">
            <w:pPr>
              <w:pStyle w:val="ConsPlusNormal"/>
              <w:jc w:val="center"/>
            </w:pPr>
          </w:p>
          <w:p w:rsidR="009923CA" w:rsidRDefault="009923CA">
            <w:pPr>
              <w:pStyle w:val="ConsPlusNormal"/>
              <w:jc w:val="center"/>
            </w:pPr>
            <w:r>
              <w:t>1</w:t>
            </w:r>
          </w:p>
        </w:tc>
        <w:tc>
          <w:tcPr>
            <w:tcW w:w="992"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условия (формы) оказания услуги 2</w:t>
            </w:r>
          </w:p>
        </w:tc>
        <w:tc>
          <w:tcPr>
            <w:tcW w:w="3939"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наименование</w:t>
            </w:r>
          </w:p>
        </w:tc>
        <w:tc>
          <w:tcPr>
            <w:tcW w:w="73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код</w:t>
            </w:r>
          </w:p>
        </w:tc>
        <w:tc>
          <w:tcPr>
            <w:tcW w:w="2697"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917"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2701"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r>
      <w:tr w:rsidR="009923CA" w:rsidTr="009923CA">
        <w:tc>
          <w:tcPr>
            <w:tcW w:w="90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w:t>
            </w:r>
          </w:p>
        </w:tc>
        <w:tc>
          <w:tcPr>
            <w:tcW w:w="136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2</w:t>
            </w:r>
          </w:p>
        </w:tc>
        <w:tc>
          <w:tcPr>
            <w:tcW w:w="1134"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3</w:t>
            </w:r>
          </w:p>
        </w:tc>
        <w:tc>
          <w:tcPr>
            <w:tcW w:w="9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4</w:t>
            </w:r>
          </w:p>
        </w:tc>
        <w:tc>
          <w:tcPr>
            <w:tcW w:w="992"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5</w:t>
            </w:r>
          </w:p>
        </w:tc>
        <w:tc>
          <w:tcPr>
            <w:tcW w:w="992"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6</w:t>
            </w:r>
          </w:p>
        </w:tc>
        <w:tc>
          <w:tcPr>
            <w:tcW w:w="237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7</w:t>
            </w:r>
          </w:p>
        </w:tc>
        <w:tc>
          <w:tcPr>
            <w:tcW w:w="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8</w:t>
            </w:r>
          </w:p>
        </w:tc>
        <w:tc>
          <w:tcPr>
            <w:tcW w:w="73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9</w:t>
            </w:r>
          </w:p>
        </w:tc>
        <w:tc>
          <w:tcPr>
            <w:tcW w:w="88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10</w:t>
            </w:r>
          </w:p>
        </w:tc>
        <w:tc>
          <w:tcPr>
            <w:tcW w:w="91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11</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12</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13</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14</w:t>
            </w:r>
          </w:p>
        </w:tc>
        <w:tc>
          <w:tcPr>
            <w:tcW w:w="90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15</w:t>
            </w:r>
          </w:p>
        </w:tc>
      </w:tr>
      <w:tr w:rsidR="009923CA" w:rsidTr="009923CA">
        <w:trPr>
          <w:trHeight w:val="690"/>
        </w:trPr>
        <w:tc>
          <w:tcPr>
            <w:tcW w:w="907"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rPr>
                <w:color w:val="000000"/>
              </w:rPr>
            </w:pPr>
            <w:r>
              <w:rPr>
                <w:color w:val="000000"/>
              </w:rPr>
              <w:t>853212О.99.0.БВ22АА01001</w:t>
            </w:r>
          </w:p>
        </w:tc>
        <w:tc>
          <w:tcPr>
            <w:tcW w:w="1361" w:type="dxa"/>
            <w:vMerge w:val="restart"/>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1134" w:type="dxa"/>
            <w:vMerge w:val="restart"/>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993" w:type="dxa"/>
            <w:vMerge w:val="restart"/>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992"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в организации, осуществляющей образовательную деятельность</w:t>
            </w:r>
          </w:p>
        </w:tc>
        <w:tc>
          <w:tcPr>
            <w:tcW w:w="992" w:type="dxa"/>
            <w:vMerge w:val="restart"/>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2379" w:type="dxa"/>
            <w:tcBorders>
              <w:top w:val="single" w:sz="4" w:space="0" w:color="auto"/>
              <w:left w:val="single" w:sz="4" w:space="0" w:color="auto"/>
              <w:bottom w:val="single" w:sz="4" w:space="0" w:color="auto"/>
              <w:right w:val="single" w:sz="4" w:space="0" w:color="auto"/>
            </w:tcBorders>
          </w:tcPr>
          <w:p w:rsidR="009923CA" w:rsidRDefault="009923CA">
            <w:pPr>
              <w:pStyle w:val="ConsPlusNormal"/>
              <w:rPr>
                <w:color w:val="000000"/>
              </w:rPr>
            </w:pPr>
            <w:r>
              <w:rPr>
                <w:color w:val="000000"/>
              </w:rPr>
              <w:t>Отсутствие  обоснованных жалоб родителей  на обеспечение коррекционно-развивающей помощи  в учреждении</w:t>
            </w:r>
            <w:proofErr w:type="gramStart"/>
            <w:r>
              <w:rPr>
                <w:color w:val="000000"/>
              </w:rPr>
              <w:t xml:space="preserve"> (%);</w:t>
            </w:r>
            <w:proofErr w:type="gramEnd"/>
          </w:p>
          <w:p w:rsidR="009923CA" w:rsidRDefault="009923CA">
            <w:pPr>
              <w:pStyle w:val="ConsPlusNormal"/>
              <w:rPr>
                <w:color w:val="000000"/>
              </w:rPr>
            </w:pPr>
          </w:p>
        </w:tc>
        <w:tc>
          <w:tcPr>
            <w:tcW w:w="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процент</w:t>
            </w:r>
          </w:p>
        </w:tc>
        <w:tc>
          <w:tcPr>
            <w:tcW w:w="73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744</w:t>
            </w:r>
          </w:p>
        </w:tc>
        <w:tc>
          <w:tcPr>
            <w:tcW w:w="88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91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903"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r>
      <w:tr w:rsidR="009923CA" w:rsidTr="009923CA">
        <w:trPr>
          <w:trHeight w:val="690"/>
        </w:trPr>
        <w:tc>
          <w:tcPr>
            <w:tcW w:w="907"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color w:val="000000"/>
                <w:sz w:val="20"/>
                <w:szCs w:val="20"/>
              </w:rPr>
            </w:pPr>
          </w:p>
        </w:tc>
        <w:tc>
          <w:tcPr>
            <w:tcW w:w="3488"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237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rPr>
                <w:color w:val="000000"/>
              </w:rPr>
            </w:pPr>
            <w:r>
              <w:rPr>
                <w:color w:val="000000"/>
              </w:rPr>
              <w:t xml:space="preserve">Доля исполненных рекомендаций </w:t>
            </w:r>
            <w:proofErr w:type="spellStart"/>
            <w:r>
              <w:rPr>
                <w:color w:val="000000"/>
              </w:rPr>
              <w:t>психолого-медико-педагогической</w:t>
            </w:r>
            <w:proofErr w:type="spellEnd"/>
            <w:r>
              <w:rPr>
                <w:color w:val="000000"/>
              </w:rPr>
              <w:t xml:space="preserve"> комиссии</w:t>
            </w:r>
            <w:proofErr w:type="gramStart"/>
            <w:r>
              <w:rPr>
                <w:color w:val="000000"/>
              </w:rPr>
              <w:t xml:space="preserve"> (%)</w:t>
            </w:r>
            <w:proofErr w:type="gramEnd"/>
          </w:p>
        </w:tc>
        <w:tc>
          <w:tcPr>
            <w:tcW w:w="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процент</w:t>
            </w:r>
          </w:p>
        </w:tc>
        <w:tc>
          <w:tcPr>
            <w:tcW w:w="73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744</w:t>
            </w:r>
          </w:p>
        </w:tc>
        <w:tc>
          <w:tcPr>
            <w:tcW w:w="881"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91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100</w:t>
            </w: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903"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r>
    </w:tbl>
    <w:p w:rsidR="009923CA" w:rsidRDefault="009923CA" w:rsidP="009923CA">
      <w:pPr>
        <w:pStyle w:val="ConsPlusNonformat"/>
        <w:jc w:val="both"/>
        <w:rPr>
          <w:rFonts w:ascii="Arial" w:hAnsi="Arial" w:cs="Arial"/>
        </w:rPr>
      </w:pPr>
    </w:p>
    <w:p w:rsidR="009923CA" w:rsidRDefault="009923CA" w:rsidP="009923CA">
      <w:pPr>
        <w:pStyle w:val="ConsPlusNonformat"/>
        <w:jc w:val="both"/>
        <w:rPr>
          <w:rFonts w:ascii="Arial" w:hAnsi="Arial" w:cs="Arial"/>
        </w:rPr>
      </w:pPr>
      <w:r>
        <w:rPr>
          <w:rFonts w:ascii="Arial" w:hAnsi="Arial" w:cs="Arial"/>
        </w:rPr>
        <w:t>3.2. Показатели, характеризующие объем муниципальной услуги:</w:t>
      </w:r>
    </w:p>
    <w:p w:rsidR="009923CA" w:rsidRDefault="009923CA" w:rsidP="009923CA">
      <w:pPr>
        <w:pStyle w:val="ConsPlusNonformat"/>
        <w:jc w:val="both"/>
        <w:rPr>
          <w:rFonts w:ascii="Arial" w:hAnsi="Arial" w:cs="Arial"/>
        </w:rPr>
      </w:pPr>
    </w:p>
    <w:tbl>
      <w:tblPr>
        <w:tblW w:w="0" w:type="auto"/>
        <w:tblInd w:w="-505" w:type="dxa"/>
        <w:tblLayout w:type="fixed"/>
        <w:tblCellMar>
          <w:top w:w="102" w:type="dxa"/>
          <w:left w:w="62" w:type="dxa"/>
          <w:bottom w:w="102" w:type="dxa"/>
          <w:right w:w="62" w:type="dxa"/>
        </w:tblCellMar>
        <w:tblLook w:val="04A0"/>
      </w:tblPr>
      <w:tblGrid>
        <w:gridCol w:w="907"/>
        <w:gridCol w:w="2070"/>
        <w:gridCol w:w="1417"/>
        <w:gridCol w:w="1133"/>
        <w:gridCol w:w="1419"/>
        <w:gridCol w:w="905"/>
        <w:gridCol w:w="907"/>
        <w:gridCol w:w="827"/>
        <w:gridCol w:w="733"/>
        <w:gridCol w:w="899"/>
        <w:gridCol w:w="899"/>
        <w:gridCol w:w="899"/>
        <w:gridCol w:w="899"/>
        <w:gridCol w:w="899"/>
        <w:gridCol w:w="903"/>
      </w:tblGrid>
      <w:tr w:rsidR="009923CA" w:rsidTr="009923CA">
        <w:tc>
          <w:tcPr>
            <w:tcW w:w="907"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 xml:space="preserve">Уникальный номер реестровой </w:t>
            </w:r>
            <w:r>
              <w:lastRenderedPageBreak/>
              <w:t>записи</w:t>
            </w:r>
          </w:p>
        </w:tc>
        <w:tc>
          <w:tcPr>
            <w:tcW w:w="4620" w:type="dxa"/>
            <w:gridSpan w:val="3"/>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lastRenderedPageBreak/>
              <w:t>Показатель, характеризующий содержание муниципальной услуги</w:t>
            </w:r>
          </w:p>
        </w:tc>
        <w:tc>
          <w:tcPr>
            <w:tcW w:w="2324" w:type="dxa"/>
            <w:gridSpan w:val="2"/>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Показатель, характеризующий условия (формы) оказания муниципальной услуги</w:t>
            </w:r>
          </w:p>
        </w:tc>
        <w:tc>
          <w:tcPr>
            <w:tcW w:w="2467" w:type="dxa"/>
            <w:gridSpan w:val="3"/>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Показатель объема муниципальной услуги</w:t>
            </w:r>
          </w:p>
        </w:tc>
        <w:tc>
          <w:tcPr>
            <w:tcW w:w="2697" w:type="dxa"/>
            <w:gridSpan w:val="3"/>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w:t>
            </w:r>
          </w:p>
          <w:p w:rsidR="009923CA" w:rsidRDefault="009923CA">
            <w:pPr>
              <w:pStyle w:val="ConsPlusNormal"/>
              <w:jc w:val="center"/>
            </w:pPr>
            <w:r>
              <w:t>показателя объема муниципальной услуги</w:t>
            </w:r>
          </w:p>
        </w:tc>
        <w:tc>
          <w:tcPr>
            <w:tcW w:w="2701" w:type="dxa"/>
            <w:gridSpan w:val="3"/>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Среднегодовой размер платы (цена, тариф)</w:t>
            </w:r>
          </w:p>
        </w:tc>
      </w:tr>
      <w:tr w:rsidR="009923CA" w:rsidTr="009923CA">
        <w:tc>
          <w:tcPr>
            <w:tcW w:w="907"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7170" w:type="dxa"/>
            <w:gridSpan w:val="3"/>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3229" w:type="dxa"/>
            <w:gridSpan w:val="2"/>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907"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наимен</w:t>
            </w:r>
            <w:r>
              <w:lastRenderedPageBreak/>
              <w:t>ование показателя</w:t>
            </w:r>
          </w:p>
        </w:tc>
        <w:tc>
          <w:tcPr>
            <w:tcW w:w="1560" w:type="dxa"/>
            <w:gridSpan w:val="2"/>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lastRenderedPageBreak/>
              <w:t xml:space="preserve">единица </w:t>
            </w:r>
            <w:r>
              <w:lastRenderedPageBreak/>
              <w:t>измерения по ОКЕИ</w:t>
            </w:r>
          </w:p>
        </w:tc>
        <w:tc>
          <w:tcPr>
            <w:tcW w:w="89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2019 </w:t>
            </w:r>
            <w:r>
              <w:rPr>
                <w:rFonts w:ascii="Arial" w:hAnsi="Arial" w:cs="Arial"/>
                <w:sz w:val="20"/>
                <w:szCs w:val="20"/>
              </w:rPr>
              <w:lastRenderedPageBreak/>
              <w:t>год (очередной финансовый год)</w:t>
            </w:r>
          </w:p>
        </w:tc>
        <w:tc>
          <w:tcPr>
            <w:tcW w:w="89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2020год </w:t>
            </w:r>
            <w:r>
              <w:rPr>
                <w:rFonts w:ascii="Arial" w:hAnsi="Arial" w:cs="Arial"/>
                <w:sz w:val="20"/>
                <w:szCs w:val="20"/>
              </w:rPr>
              <w:lastRenderedPageBreak/>
              <w:t>(1-й год планового периода)</w:t>
            </w:r>
          </w:p>
        </w:tc>
        <w:tc>
          <w:tcPr>
            <w:tcW w:w="89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2021 </w:t>
            </w:r>
            <w:r>
              <w:rPr>
                <w:rFonts w:ascii="Arial" w:hAnsi="Arial" w:cs="Arial"/>
                <w:sz w:val="20"/>
                <w:szCs w:val="20"/>
              </w:rPr>
              <w:lastRenderedPageBreak/>
              <w:t>год (2-й год планового периода)</w:t>
            </w:r>
          </w:p>
        </w:tc>
        <w:tc>
          <w:tcPr>
            <w:tcW w:w="89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2019год </w:t>
            </w:r>
            <w:r>
              <w:rPr>
                <w:rFonts w:ascii="Arial" w:hAnsi="Arial" w:cs="Arial"/>
                <w:sz w:val="20"/>
                <w:szCs w:val="20"/>
              </w:rPr>
              <w:lastRenderedPageBreak/>
              <w:t>(очередной финансовый год)</w:t>
            </w:r>
          </w:p>
        </w:tc>
        <w:tc>
          <w:tcPr>
            <w:tcW w:w="899"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2020год </w:t>
            </w:r>
            <w:r>
              <w:rPr>
                <w:rFonts w:ascii="Arial" w:hAnsi="Arial" w:cs="Arial"/>
                <w:sz w:val="20"/>
                <w:szCs w:val="20"/>
              </w:rPr>
              <w:lastRenderedPageBreak/>
              <w:t>(1-й год планового периода)</w:t>
            </w:r>
          </w:p>
        </w:tc>
        <w:tc>
          <w:tcPr>
            <w:tcW w:w="903" w:type="dxa"/>
            <w:vMerge w:val="restart"/>
            <w:tcBorders>
              <w:top w:val="single" w:sz="4" w:space="0" w:color="auto"/>
              <w:left w:val="single" w:sz="4" w:space="0" w:color="auto"/>
              <w:bottom w:val="single" w:sz="4" w:space="0" w:color="auto"/>
              <w:right w:val="single" w:sz="4" w:space="0" w:color="auto"/>
            </w:tcBorders>
            <w:hideMark/>
          </w:tcPr>
          <w:p w:rsidR="009923CA" w:rsidRDefault="009923CA">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2021 </w:t>
            </w:r>
            <w:r>
              <w:rPr>
                <w:rFonts w:ascii="Arial" w:hAnsi="Arial" w:cs="Arial"/>
                <w:sz w:val="20"/>
                <w:szCs w:val="20"/>
              </w:rPr>
              <w:lastRenderedPageBreak/>
              <w:t>год (2-й год планового периода)</w:t>
            </w:r>
          </w:p>
        </w:tc>
      </w:tr>
      <w:tr w:rsidR="009923CA" w:rsidTr="009923CA">
        <w:tc>
          <w:tcPr>
            <w:tcW w:w="907"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207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содержания  услуги 1</w:t>
            </w:r>
          </w:p>
        </w:tc>
        <w:tc>
          <w:tcPr>
            <w:tcW w:w="141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содержания  услуги 2</w:t>
            </w:r>
          </w:p>
        </w:tc>
        <w:tc>
          <w:tcPr>
            <w:tcW w:w="113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содержания  услуги 3</w:t>
            </w:r>
          </w:p>
        </w:tc>
        <w:tc>
          <w:tcPr>
            <w:tcW w:w="141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условия (формы) оказания услуги 1</w:t>
            </w:r>
          </w:p>
        </w:tc>
        <w:tc>
          <w:tcPr>
            <w:tcW w:w="905"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Значение условия (формы) оказания услуги 2</w:t>
            </w:r>
          </w:p>
        </w:tc>
        <w:tc>
          <w:tcPr>
            <w:tcW w:w="2467"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наименование</w:t>
            </w:r>
          </w:p>
        </w:tc>
        <w:tc>
          <w:tcPr>
            <w:tcW w:w="73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код</w:t>
            </w:r>
          </w:p>
        </w:tc>
        <w:tc>
          <w:tcPr>
            <w:tcW w:w="2697"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2701"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923CA" w:rsidRDefault="009923CA">
            <w:pPr>
              <w:spacing w:after="0" w:line="240" w:lineRule="auto"/>
              <w:rPr>
                <w:rFonts w:ascii="Arial" w:hAnsi="Arial" w:cs="Arial"/>
                <w:sz w:val="20"/>
                <w:szCs w:val="20"/>
              </w:rPr>
            </w:pPr>
          </w:p>
        </w:tc>
      </w:tr>
      <w:tr w:rsidR="009923CA" w:rsidTr="009923CA">
        <w:tc>
          <w:tcPr>
            <w:tcW w:w="90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w:t>
            </w:r>
          </w:p>
        </w:tc>
        <w:tc>
          <w:tcPr>
            <w:tcW w:w="2070"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3</w:t>
            </w:r>
          </w:p>
        </w:tc>
        <w:tc>
          <w:tcPr>
            <w:tcW w:w="113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4</w:t>
            </w:r>
          </w:p>
        </w:tc>
        <w:tc>
          <w:tcPr>
            <w:tcW w:w="141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5</w:t>
            </w:r>
          </w:p>
        </w:tc>
        <w:tc>
          <w:tcPr>
            <w:tcW w:w="905"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6</w:t>
            </w:r>
          </w:p>
        </w:tc>
        <w:tc>
          <w:tcPr>
            <w:tcW w:w="90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7</w:t>
            </w:r>
          </w:p>
        </w:tc>
        <w:tc>
          <w:tcPr>
            <w:tcW w:w="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8</w:t>
            </w:r>
          </w:p>
        </w:tc>
        <w:tc>
          <w:tcPr>
            <w:tcW w:w="73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9</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10</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11</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12</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13</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14</w:t>
            </w:r>
          </w:p>
        </w:tc>
        <w:tc>
          <w:tcPr>
            <w:tcW w:w="90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15</w:t>
            </w:r>
          </w:p>
        </w:tc>
      </w:tr>
      <w:tr w:rsidR="009923CA" w:rsidTr="009923CA">
        <w:trPr>
          <w:trHeight w:val="690"/>
        </w:trPr>
        <w:tc>
          <w:tcPr>
            <w:tcW w:w="90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rPr>
                <w:color w:val="000000"/>
              </w:rPr>
            </w:pPr>
            <w:r>
              <w:rPr>
                <w:color w:val="000000"/>
              </w:rPr>
              <w:t>853212О.99.0.БВ22АА01001</w:t>
            </w:r>
          </w:p>
        </w:tc>
        <w:tc>
          <w:tcPr>
            <w:tcW w:w="2070"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141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 xml:space="preserve">в организации, осуществляющей </w:t>
            </w:r>
            <w:proofErr w:type="spellStart"/>
            <w:proofErr w:type="gramStart"/>
            <w:r>
              <w:t>образователь</w:t>
            </w:r>
            <w:proofErr w:type="spellEnd"/>
            <w:r>
              <w:t xml:space="preserve"> </w:t>
            </w:r>
            <w:proofErr w:type="spellStart"/>
            <w:r>
              <w:t>ную</w:t>
            </w:r>
            <w:proofErr w:type="spellEnd"/>
            <w:proofErr w:type="gramEnd"/>
            <w:r>
              <w:t xml:space="preserve"> деятельность</w:t>
            </w:r>
          </w:p>
        </w:tc>
        <w:tc>
          <w:tcPr>
            <w:tcW w:w="905"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90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 xml:space="preserve">Число </w:t>
            </w:r>
            <w:proofErr w:type="gramStart"/>
            <w:r>
              <w:t>обучающихся</w:t>
            </w:r>
            <w:proofErr w:type="gramEnd"/>
          </w:p>
        </w:tc>
        <w:tc>
          <w:tcPr>
            <w:tcW w:w="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человек</w:t>
            </w:r>
          </w:p>
        </w:tc>
        <w:tc>
          <w:tcPr>
            <w:tcW w:w="73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792</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2</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2</w:t>
            </w:r>
          </w:p>
        </w:tc>
        <w:tc>
          <w:tcPr>
            <w:tcW w:w="899"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pPr>
            <w:r>
              <w:t>2</w:t>
            </w: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899"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c>
          <w:tcPr>
            <w:tcW w:w="903" w:type="dxa"/>
            <w:tcBorders>
              <w:top w:val="single" w:sz="4" w:space="0" w:color="auto"/>
              <w:left w:val="single" w:sz="4" w:space="0" w:color="auto"/>
              <w:bottom w:val="single" w:sz="4" w:space="0" w:color="auto"/>
              <w:right w:val="single" w:sz="4" w:space="0" w:color="auto"/>
            </w:tcBorders>
          </w:tcPr>
          <w:p w:rsidR="009923CA" w:rsidRDefault="009923CA">
            <w:pPr>
              <w:pStyle w:val="ConsPlusNormal"/>
            </w:pPr>
          </w:p>
        </w:tc>
      </w:tr>
    </w:tbl>
    <w:p w:rsidR="009923CA" w:rsidRDefault="009923CA" w:rsidP="009923CA">
      <w:pPr>
        <w:spacing w:after="0"/>
        <w:rPr>
          <w:rFonts w:ascii="Arial" w:hAnsi="Arial" w:cs="Arial"/>
          <w:sz w:val="20"/>
          <w:szCs w:val="20"/>
        </w:rPr>
      </w:pPr>
    </w:p>
    <w:p w:rsidR="009923CA" w:rsidRDefault="009923CA" w:rsidP="009923CA">
      <w:pPr>
        <w:spacing w:after="0"/>
        <w:rPr>
          <w:rFonts w:ascii="Arial" w:hAnsi="Arial" w:cs="Arial"/>
          <w:sz w:val="20"/>
          <w:szCs w:val="20"/>
        </w:rPr>
      </w:pPr>
    </w:p>
    <w:p w:rsidR="009923CA" w:rsidRDefault="009923CA" w:rsidP="009923CA">
      <w:pPr>
        <w:spacing w:after="0"/>
        <w:rPr>
          <w:rFonts w:ascii="Arial" w:hAnsi="Arial" w:cs="Arial"/>
          <w:sz w:val="20"/>
          <w:szCs w:val="20"/>
        </w:rPr>
      </w:pPr>
      <w:r>
        <w:rPr>
          <w:rFonts w:ascii="Arial" w:hAnsi="Arial" w:cs="Arial"/>
          <w:sz w:val="20"/>
          <w:szCs w:val="20"/>
        </w:rPr>
        <w:t>4.Нормативные  правовые  акты, устанавливающие размер платы: нет</w:t>
      </w:r>
    </w:p>
    <w:p w:rsidR="009923CA" w:rsidRDefault="009923CA" w:rsidP="009923CA">
      <w:pPr>
        <w:pStyle w:val="ConsPlusNonformat"/>
        <w:jc w:val="both"/>
        <w:rPr>
          <w:rFonts w:ascii="Arial" w:hAnsi="Arial" w:cs="Arial"/>
        </w:rPr>
      </w:pPr>
    </w:p>
    <w:p w:rsidR="009923CA" w:rsidRDefault="009923CA" w:rsidP="009923CA">
      <w:pPr>
        <w:pStyle w:val="ConsPlusNonformat"/>
        <w:jc w:val="both"/>
        <w:rPr>
          <w:rFonts w:ascii="Arial" w:hAnsi="Arial" w:cs="Arial"/>
        </w:rPr>
      </w:pPr>
      <w:r>
        <w:rPr>
          <w:rFonts w:ascii="Arial" w:hAnsi="Arial" w:cs="Arial"/>
        </w:rPr>
        <w:t>5. Порядок оказания муниципальной услуги</w:t>
      </w:r>
    </w:p>
    <w:p w:rsidR="009923CA" w:rsidRDefault="009923CA" w:rsidP="009923CA">
      <w:pPr>
        <w:pStyle w:val="ConsPlusNonformat"/>
        <w:jc w:val="both"/>
        <w:rPr>
          <w:rFonts w:ascii="Arial" w:hAnsi="Arial" w:cs="Arial"/>
        </w:rPr>
      </w:pPr>
      <w:r>
        <w:rPr>
          <w:rFonts w:ascii="Arial" w:hAnsi="Arial" w:cs="Arial"/>
        </w:rPr>
        <w:t>5.1.    Нормативные    правовые   акты,   регулирующие   порядок   оказания муниципальной услуги</w:t>
      </w:r>
    </w:p>
    <w:p w:rsidR="009923CA" w:rsidRDefault="009923CA" w:rsidP="009923CA">
      <w:pPr>
        <w:numPr>
          <w:ilvl w:val="0"/>
          <w:numId w:val="2"/>
        </w:numPr>
        <w:rPr>
          <w:rFonts w:ascii="Arial" w:hAnsi="Arial" w:cs="Arial"/>
          <w:sz w:val="20"/>
          <w:szCs w:val="20"/>
        </w:rPr>
      </w:pPr>
      <w:r>
        <w:rPr>
          <w:rFonts w:ascii="Arial" w:hAnsi="Arial" w:cs="Arial"/>
          <w:sz w:val="20"/>
          <w:szCs w:val="20"/>
        </w:rPr>
        <w:t>Федеральный закон от 29.12.2012 273-ФЗ «Об образовании в Российской Федерации»</w:t>
      </w:r>
    </w:p>
    <w:p w:rsidR="009923CA" w:rsidRDefault="009923CA" w:rsidP="009923CA">
      <w:pPr>
        <w:pStyle w:val="ConsPlusNonformat"/>
        <w:numPr>
          <w:ilvl w:val="0"/>
          <w:numId w:val="2"/>
        </w:numPr>
        <w:rPr>
          <w:rFonts w:ascii="Arial" w:hAnsi="Arial" w:cs="Arial"/>
        </w:rPr>
      </w:pPr>
      <w:r>
        <w:rPr>
          <w:rFonts w:ascii="Arial" w:hAnsi="Arial" w:cs="Arial"/>
        </w:rPr>
        <w:t>Федеральный закон от 24.06.1999 №120-ФЗ «Об основах системы профилактики безнадзорности и правонарушений несовершеннолетних»</w:t>
      </w:r>
    </w:p>
    <w:p w:rsidR="009923CA" w:rsidRDefault="009923CA" w:rsidP="009923CA">
      <w:pPr>
        <w:pStyle w:val="ConsPlusNonformat"/>
        <w:numPr>
          <w:ilvl w:val="0"/>
          <w:numId w:val="2"/>
        </w:numPr>
        <w:rPr>
          <w:rFonts w:ascii="Arial" w:hAnsi="Arial" w:cs="Arial"/>
        </w:rPr>
      </w:pPr>
      <w:r>
        <w:rPr>
          <w:rFonts w:ascii="Arial" w:hAnsi="Arial" w:cs="Arial"/>
        </w:rPr>
        <w:t xml:space="preserve">Письмо </w:t>
      </w:r>
      <w:proofErr w:type="spellStart"/>
      <w:r>
        <w:rPr>
          <w:rFonts w:ascii="Arial" w:hAnsi="Arial" w:cs="Arial"/>
        </w:rPr>
        <w:t>Минобрнауки</w:t>
      </w:r>
      <w:proofErr w:type="spellEnd"/>
      <w:r>
        <w:rPr>
          <w:rFonts w:ascii="Arial" w:hAnsi="Arial" w:cs="Arial"/>
        </w:rPr>
        <w:t xml:space="preserve"> РФ от 10.02.2015г ВК-268/06 </w:t>
      </w:r>
      <w:r>
        <w:rPr>
          <w:rFonts w:ascii="Arial" w:hAnsi="Arial" w:cs="Arial"/>
        </w:rPr>
        <w:tab/>
        <w:t>«О совершенствовании деятельности центров психолого-педагогической, медицинской и социальной помощи»</w:t>
      </w:r>
    </w:p>
    <w:p w:rsidR="009923CA" w:rsidRDefault="009923CA" w:rsidP="009923CA">
      <w:pPr>
        <w:pStyle w:val="ConsPlusNonformat"/>
        <w:numPr>
          <w:ilvl w:val="0"/>
          <w:numId w:val="2"/>
        </w:numPr>
        <w:rPr>
          <w:rFonts w:ascii="Arial" w:hAnsi="Arial" w:cs="Arial"/>
        </w:rPr>
      </w:pPr>
      <w:r>
        <w:rPr>
          <w:rFonts w:ascii="Arial" w:hAnsi="Arial" w:cs="Arial"/>
        </w:rPr>
        <w:t>Постановление администрации Рыбинского района от 06.07.2015 года № 411-п</w:t>
      </w:r>
      <w:proofErr w:type="gramStart"/>
      <w:r>
        <w:rPr>
          <w:rFonts w:ascii="Arial" w:hAnsi="Arial" w:cs="Arial"/>
        </w:rPr>
        <w:t xml:space="preserve"> О</w:t>
      </w:r>
      <w:proofErr w:type="gramEnd"/>
      <w:r>
        <w:rPr>
          <w:rFonts w:ascii="Arial" w:hAnsi="Arial" w:cs="Arial"/>
        </w:rPr>
        <w:t xml:space="preserve">б утверждении порядка расходования субвенций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расположенных на территории Рыбинского района, общедоступного и бесплатного дошкольного образования в муниципальных общеобразовательных организациях, расположенных на территории Рыбинского района </w:t>
      </w:r>
    </w:p>
    <w:p w:rsidR="009923CA" w:rsidRDefault="009923CA" w:rsidP="009923CA">
      <w:pPr>
        <w:pStyle w:val="ConsPlusNonformat"/>
        <w:numPr>
          <w:ilvl w:val="0"/>
          <w:numId w:val="2"/>
        </w:numPr>
        <w:rPr>
          <w:rFonts w:ascii="Arial" w:hAnsi="Arial" w:cs="Arial"/>
        </w:rPr>
      </w:pPr>
      <w:r>
        <w:rPr>
          <w:rFonts w:ascii="Arial" w:hAnsi="Arial" w:cs="Arial"/>
        </w:rPr>
        <w:t>Постановление администрации Рыбинского района от30.09.2015  №543-п «Об утверждении Порядка и условий формирования муниципального задания в отношении муниципальных учреждений и финансового обеспечения выполнения муниципального задания (в ред. Постановления от 01.12.2017г. №664-п)</w:t>
      </w:r>
    </w:p>
    <w:p w:rsidR="009923CA" w:rsidRDefault="009923CA" w:rsidP="009923CA">
      <w:pPr>
        <w:pStyle w:val="ConsPlusNonformat"/>
        <w:numPr>
          <w:ilvl w:val="0"/>
          <w:numId w:val="2"/>
        </w:numPr>
        <w:jc w:val="both"/>
        <w:rPr>
          <w:rFonts w:ascii="Arial" w:hAnsi="Arial" w:cs="Arial"/>
        </w:rPr>
      </w:pPr>
      <w:r>
        <w:rPr>
          <w:rFonts w:ascii="Arial" w:hAnsi="Arial" w:cs="Arial"/>
        </w:rPr>
        <w:t>Постановление администрации Рыбинского района Красноярского края от 21.12.2017 №749-п "О внесении изменений в муниципальную программу "Развитие образования Рыбинского района»</w:t>
      </w:r>
    </w:p>
    <w:p w:rsidR="009923CA" w:rsidRDefault="009923CA" w:rsidP="009923CA">
      <w:pPr>
        <w:pStyle w:val="ConsPlusNonformat"/>
        <w:numPr>
          <w:ilvl w:val="0"/>
          <w:numId w:val="2"/>
        </w:numPr>
        <w:jc w:val="both"/>
        <w:rPr>
          <w:rFonts w:ascii="Arial" w:hAnsi="Arial" w:cs="Arial"/>
        </w:rPr>
      </w:pPr>
      <w:r>
        <w:rPr>
          <w:rFonts w:ascii="Arial" w:hAnsi="Arial" w:cs="Arial"/>
        </w:rPr>
        <w:t>Устав …</w:t>
      </w:r>
    </w:p>
    <w:p w:rsidR="009923CA" w:rsidRDefault="009923CA" w:rsidP="009923CA">
      <w:pPr>
        <w:pStyle w:val="ConsPlusNonformat"/>
        <w:jc w:val="both"/>
        <w:rPr>
          <w:rFonts w:ascii="Arial" w:hAnsi="Arial" w:cs="Arial"/>
        </w:rPr>
      </w:pPr>
      <w:r>
        <w:rPr>
          <w:rFonts w:ascii="Arial" w:hAnsi="Arial" w:cs="Arial"/>
        </w:rPr>
        <w:lastRenderedPageBreak/>
        <w:t>5.2.  Порядок  информирования  потенциальных  потребителей  муниципальной услуги:</w:t>
      </w:r>
    </w:p>
    <w:p w:rsidR="009923CA" w:rsidRDefault="009923CA" w:rsidP="009923CA">
      <w:pPr>
        <w:pStyle w:val="ConsPlusNonformat"/>
        <w:jc w:val="both"/>
        <w:rPr>
          <w:rFonts w:ascii="Arial" w:hAnsi="Arial" w:cs="Arial"/>
        </w:rPr>
      </w:pPr>
    </w:p>
    <w:p w:rsidR="009923CA" w:rsidRDefault="009923CA" w:rsidP="009923CA">
      <w:pPr>
        <w:pStyle w:val="ConsPlusNormal"/>
        <w:jc w:val="both"/>
      </w:pPr>
    </w:p>
    <w:tbl>
      <w:tblPr>
        <w:tblW w:w="0" w:type="auto"/>
        <w:tblInd w:w="62" w:type="dxa"/>
        <w:tblLayout w:type="fixed"/>
        <w:tblCellMar>
          <w:top w:w="102" w:type="dxa"/>
          <w:left w:w="62" w:type="dxa"/>
          <w:bottom w:w="102" w:type="dxa"/>
          <w:right w:w="62" w:type="dxa"/>
        </w:tblCellMar>
        <w:tblLook w:val="04A0"/>
      </w:tblPr>
      <w:tblGrid>
        <w:gridCol w:w="3193"/>
        <w:gridCol w:w="7722"/>
        <w:gridCol w:w="3827"/>
      </w:tblGrid>
      <w:tr w:rsidR="009923CA" w:rsidTr="009923CA">
        <w:tc>
          <w:tcPr>
            <w:tcW w:w="31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Способ информирования</w:t>
            </w:r>
          </w:p>
        </w:tc>
        <w:tc>
          <w:tcPr>
            <w:tcW w:w="7722"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Состав размещаемой информации</w:t>
            </w:r>
          </w:p>
        </w:tc>
        <w:tc>
          <w:tcPr>
            <w:tcW w:w="3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pPr>
            <w:r>
              <w:t>Частота обновления информации</w:t>
            </w:r>
          </w:p>
        </w:tc>
      </w:tr>
      <w:tr w:rsidR="009923CA" w:rsidTr="009923CA">
        <w:tc>
          <w:tcPr>
            <w:tcW w:w="31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rPr>
                <w:sz w:val="16"/>
                <w:szCs w:val="16"/>
              </w:rPr>
            </w:pPr>
            <w:r>
              <w:rPr>
                <w:sz w:val="16"/>
                <w:szCs w:val="16"/>
              </w:rPr>
              <w:t>1</w:t>
            </w:r>
          </w:p>
        </w:tc>
        <w:tc>
          <w:tcPr>
            <w:tcW w:w="7722"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rPr>
                <w:sz w:val="16"/>
                <w:szCs w:val="16"/>
              </w:rPr>
            </w:pPr>
            <w:r>
              <w:rPr>
                <w:sz w:val="16"/>
                <w:szCs w:val="16"/>
              </w:rPr>
              <w:t>2</w:t>
            </w:r>
          </w:p>
        </w:tc>
        <w:tc>
          <w:tcPr>
            <w:tcW w:w="3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Normal"/>
              <w:jc w:val="center"/>
              <w:rPr>
                <w:sz w:val="16"/>
                <w:szCs w:val="16"/>
              </w:rPr>
            </w:pPr>
            <w:r>
              <w:rPr>
                <w:sz w:val="16"/>
                <w:szCs w:val="16"/>
              </w:rPr>
              <w:t>3</w:t>
            </w:r>
          </w:p>
        </w:tc>
      </w:tr>
      <w:tr w:rsidR="009923CA" w:rsidTr="009923CA">
        <w:tc>
          <w:tcPr>
            <w:tcW w:w="31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Размещение информации предоставляемой услуге в сети  Интернет.</w:t>
            </w:r>
          </w:p>
        </w:tc>
        <w:tc>
          <w:tcPr>
            <w:tcW w:w="7722"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Образовательное учреждение обеспечивает открытость и доступность информации о деятельности учреждения на официальном сайте в сети «Интернет» в соответствии с требованиями действующего законодательства.</w:t>
            </w:r>
          </w:p>
        </w:tc>
        <w:tc>
          <w:tcPr>
            <w:tcW w:w="3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jc w:val="center"/>
            </w:pPr>
            <w:r>
              <w:t>По мере изменения информации о предоставляемой услуге.</w:t>
            </w:r>
          </w:p>
        </w:tc>
      </w:tr>
      <w:tr w:rsidR="009923CA" w:rsidTr="009923CA">
        <w:tc>
          <w:tcPr>
            <w:tcW w:w="31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Информирование при личном обращении в образовательное учреждение.</w:t>
            </w:r>
          </w:p>
        </w:tc>
        <w:tc>
          <w:tcPr>
            <w:tcW w:w="7722"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 xml:space="preserve">Администрация образовательного учреждения в случае личного обращения граждан, заинтересованных в получении муниципальной услуги, предоставляет необходимые разъяснения об оказываемой муниципальной услуге в устной форме, а также знакомит обратившихся граждан с нормативно-правовыми актами, регламентирующими деятельность образовательного учреждения по предоставлению данной услуги. </w:t>
            </w:r>
          </w:p>
        </w:tc>
        <w:tc>
          <w:tcPr>
            <w:tcW w:w="3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jc w:val="center"/>
            </w:pPr>
            <w:r>
              <w:t>По мере обращения граждан.</w:t>
            </w:r>
          </w:p>
        </w:tc>
      </w:tr>
      <w:tr w:rsidR="009923CA" w:rsidTr="009923CA">
        <w:tc>
          <w:tcPr>
            <w:tcW w:w="31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Консультация в образовательном учреждении в телефонном режиме.</w:t>
            </w:r>
          </w:p>
        </w:tc>
        <w:tc>
          <w:tcPr>
            <w:tcW w:w="7722"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 xml:space="preserve">Администрация образовательного учреждения в случае обращения граждан, заинтересованных в получении муниципальной услуги, по телефону  предоставляет необходимые разъяснения об оказываемой муниципальной услуге в устной форме. </w:t>
            </w:r>
          </w:p>
        </w:tc>
        <w:tc>
          <w:tcPr>
            <w:tcW w:w="3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jc w:val="center"/>
            </w:pPr>
            <w:r>
              <w:t>По мере обращения граждан.</w:t>
            </w:r>
          </w:p>
        </w:tc>
      </w:tr>
      <w:tr w:rsidR="009923CA" w:rsidTr="009923CA">
        <w:tc>
          <w:tcPr>
            <w:tcW w:w="3193"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Размещение информации о предоставляемой услуге в здании образовательного учреждения.</w:t>
            </w:r>
          </w:p>
        </w:tc>
        <w:tc>
          <w:tcPr>
            <w:tcW w:w="7722"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pPr>
            <w:r>
              <w:t>Информация о предоставляемой услуге размещается в здании образовательного учреждения в доступном и открытом для посещающих граждан месте на специальных стендах в соответствии с требованиями действующего законодательства.</w:t>
            </w:r>
          </w:p>
        </w:tc>
        <w:tc>
          <w:tcPr>
            <w:tcW w:w="3827" w:type="dxa"/>
            <w:tcBorders>
              <w:top w:val="single" w:sz="4" w:space="0" w:color="auto"/>
              <w:left w:val="single" w:sz="4" w:space="0" w:color="auto"/>
              <w:bottom w:val="single" w:sz="4" w:space="0" w:color="auto"/>
              <w:right w:val="single" w:sz="4" w:space="0" w:color="auto"/>
            </w:tcBorders>
            <w:hideMark/>
          </w:tcPr>
          <w:p w:rsidR="009923CA" w:rsidRDefault="009923CA">
            <w:pPr>
              <w:pStyle w:val="ConsPlusCell"/>
              <w:jc w:val="center"/>
            </w:pPr>
            <w:r>
              <w:t>По мере изменения информации о предоставляемой услуге.</w:t>
            </w:r>
          </w:p>
        </w:tc>
      </w:tr>
    </w:tbl>
    <w:p w:rsidR="009923CA" w:rsidRDefault="009923CA" w:rsidP="009923CA">
      <w:pPr>
        <w:jc w:val="center"/>
        <w:rPr>
          <w:rFonts w:ascii="Arial" w:hAnsi="Arial" w:cs="Arial"/>
          <w:sz w:val="20"/>
          <w:szCs w:val="20"/>
        </w:rPr>
      </w:pPr>
    </w:p>
    <w:p w:rsidR="009923CA" w:rsidRDefault="009923CA" w:rsidP="009923CA">
      <w:pPr>
        <w:jc w:val="center"/>
        <w:rPr>
          <w:rFonts w:ascii="Arial" w:hAnsi="Arial" w:cs="Arial"/>
          <w:sz w:val="20"/>
          <w:szCs w:val="20"/>
        </w:rPr>
      </w:pPr>
    </w:p>
    <w:p w:rsidR="009923CA" w:rsidRDefault="009923CA" w:rsidP="009923CA">
      <w:pPr>
        <w:jc w:val="center"/>
      </w:pPr>
      <w:r>
        <w:t>Часть 2. Информация о выполняемых работах: НЕТ</w:t>
      </w:r>
    </w:p>
    <w:p w:rsidR="009923CA" w:rsidRDefault="009923CA" w:rsidP="009923CA">
      <w:pPr>
        <w:jc w:val="center"/>
        <w:rPr>
          <w:rFonts w:ascii="Arial" w:hAnsi="Arial" w:cs="Arial"/>
          <w:sz w:val="20"/>
          <w:szCs w:val="20"/>
        </w:rPr>
      </w:pPr>
    </w:p>
    <w:p w:rsidR="009923CA" w:rsidRDefault="009923CA" w:rsidP="009923CA">
      <w:pPr>
        <w:jc w:val="center"/>
        <w:rPr>
          <w:rFonts w:ascii="Arial" w:hAnsi="Arial" w:cs="Arial"/>
          <w:sz w:val="20"/>
          <w:szCs w:val="20"/>
        </w:rPr>
      </w:pPr>
      <w:r>
        <w:rPr>
          <w:rFonts w:ascii="Arial" w:hAnsi="Arial" w:cs="Arial"/>
          <w:sz w:val="20"/>
          <w:szCs w:val="20"/>
        </w:rPr>
        <w:t>Часть 3. Прочие сведения о муниципальном задании</w:t>
      </w:r>
    </w:p>
    <w:p w:rsidR="009923CA" w:rsidRDefault="009923CA" w:rsidP="009923CA">
      <w:pPr>
        <w:pStyle w:val="a5"/>
        <w:numPr>
          <w:ilvl w:val="0"/>
          <w:numId w:val="5"/>
        </w:numPr>
        <w:spacing w:after="160" w:line="256" w:lineRule="auto"/>
        <w:rPr>
          <w:rFonts w:ascii="Arial" w:hAnsi="Arial" w:cs="Arial"/>
          <w:sz w:val="20"/>
          <w:szCs w:val="20"/>
        </w:rPr>
      </w:pPr>
      <w:r>
        <w:rPr>
          <w:rFonts w:ascii="Arial" w:hAnsi="Arial" w:cs="Arial"/>
          <w:sz w:val="20"/>
          <w:szCs w:val="20"/>
        </w:rPr>
        <w:t xml:space="preserve">Основания для досрочного прекращения выполнения муниципального задания: </w:t>
      </w:r>
      <w:proofErr w:type="gramStart"/>
      <w:r>
        <w:rPr>
          <w:rFonts w:ascii="Arial" w:hAnsi="Arial" w:cs="Arial"/>
          <w:sz w:val="20"/>
          <w:szCs w:val="20"/>
        </w:rPr>
        <w:t>Ликвидация учреждения, реорганизация учреждения, исключение муниципальной услуги (работы) из ведомственного перечня услуг (работ), оказываемых (выполняемых), перераспределение полномочий, повлекшее за собой исключение из компетенции учреждения полномочий по оказанию муниципальной услуги, иные предусмотренные правовыми актами случаи, влекущие за собой невозможность оказания муниципальной услуги, иные предусмотренные правовыми актами случаи, влекущие за собой невозможность оказания муниципальной услуги.</w:t>
      </w:r>
      <w:proofErr w:type="gramEnd"/>
    </w:p>
    <w:p w:rsidR="009923CA" w:rsidRDefault="009923CA" w:rsidP="009923CA">
      <w:pPr>
        <w:pStyle w:val="a5"/>
        <w:numPr>
          <w:ilvl w:val="0"/>
          <w:numId w:val="5"/>
        </w:numPr>
        <w:spacing w:after="160" w:line="256" w:lineRule="auto"/>
        <w:rPr>
          <w:rFonts w:ascii="Arial" w:hAnsi="Arial" w:cs="Arial"/>
          <w:sz w:val="20"/>
          <w:szCs w:val="20"/>
          <w:u w:val="single"/>
        </w:rPr>
      </w:pPr>
      <w:r>
        <w:rPr>
          <w:rFonts w:ascii="Arial" w:hAnsi="Arial" w:cs="Arial"/>
          <w:sz w:val="20"/>
          <w:szCs w:val="20"/>
        </w:rPr>
        <w:t>Иная информация, необходимая для выполнения (</w:t>
      </w:r>
      <w:proofErr w:type="gramStart"/>
      <w:r>
        <w:rPr>
          <w:rFonts w:ascii="Arial" w:hAnsi="Arial" w:cs="Arial"/>
          <w:sz w:val="20"/>
          <w:szCs w:val="20"/>
        </w:rPr>
        <w:t>контроля за</w:t>
      </w:r>
      <w:proofErr w:type="gramEnd"/>
      <w:r>
        <w:rPr>
          <w:rFonts w:ascii="Arial" w:hAnsi="Arial" w:cs="Arial"/>
          <w:sz w:val="20"/>
          <w:szCs w:val="20"/>
        </w:rPr>
        <w:t xml:space="preserve"> выполнением) муниципального задания:</w:t>
      </w:r>
      <w:r>
        <w:rPr>
          <w:rFonts w:ascii="Arial" w:hAnsi="Arial" w:cs="Arial"/>
          <w:sz w:val="20"/>
          <w:szCs w:val="20"/>
          <w:u w:val="single"/>
        </w:rPr>
        <w:t xml:space="preserve">  </w:t>
      </w:r>
      <w:r>
        <w:rPr>
          <w:rFonts w:ascii="Arial" w:hAnsi="Arial" w:cs="Arial"/>
          <w:sz w:val="20"/>
          <w:szCs w:val="20"/>
        </w:rPr>
        <w:t>нет</w:t>
      </w:r>
    </w:p>
    <w:p w:rsidR="009923CA" w:rsidRDefault="009923CA" w:rsidP="009923CA">
      <w:pPr>
        <w:pStyle w:val="a5"/>
        <w:numPr>
          <w:ilvl w:val="0"/>
          <w:numId w:val="5"/>
        </w:numPr>
        <w:spacing w:after="160" w:line="256" w:lineRule="auto"/>
        <w:rPr>
          <w:rFonts w:ascii="Arial" w:hAnsi="Arial" w:cs="Arial"/>
          <w:sz w:val="20"/>
          <w:szCs w:val="20"/>
        </w:rPr>
      </w:pPr>
      <w:r>
        <w:rPr>
          <w:rFonts w:ascii="Arial" w:hAnsi="Arial" w:cs="Arial"/>
          <w:sz w:val="20"/>
          <w:szCs w:val="20"/>
        </w:rPr>
        <w:lastRenderedPageBreak/>
        <w:t xml:space="preserve">Порядок </w:t>
      </w:r>
      <w:proofErr w:type="gramStart"/>
      <w:r>
        <w:rPr>
          <w:rFonts w:ascii="Arial" w:hAnsi="Arial" w:cs="Arial"/>
          <w:sz w:val="20"/>
          <w:szCs w:val="20"/>
        </w:rPr>
        <w:t>контроля за</w:t>
      </w:r>
      <w:proofErr w:type="gramEnd"/>
      <w:r>
        <w:rPr>
          <w:rFonts w:ascii="Arial" w:hAnsi="Arial" w:cs="Arial"/>
          <w:sz w:val="20"/>
          <w:szCs w:val="20"/>
        </w:rPr>
        <w:t xml:space="preserve"> выполнением муниципального задания</w:t>
      </w:r>
    </w:p>
    <w:p w:rsidR="009923CA" w:rsidRDefault="009923CA" w:rsidP="009923CA">
      <w:pPr>
        <w:pStyle w:val="a5"/>
        <w:spacing w:after="160" w:line="256" w:lineRule="auto"/>
        <w:rPr>
          <w:rFonts w:ascii="Arial" w:hAnsi="Arial" w:cs="Arial"/>
          <w:sz w:val="20"/>
          <w:szCs w:val="20"/>
        </w:rPr>
      </w:pPr>
    </w:p>
    <w:p w:rsidR="009923CA" w:rsidRDefault="009923CA" w:rsidP="009923CA">
      <w:pPr>
        <w:pStyle w:val="a5"/>
        <w:spacing w:after="160" w:line="256" w:lineRule="auto"/>
        <w:rPr>
          <w:rFonts w:ascii="Arial" w:hAnsi="Arial" w:cs="Arial"/>
          <w:sz w:val="20"/>
          <w:szCs w:val="20"/>
        </w:rPr>
      </w:pPr>
    </w:p>
    <w:p w:rsidR="009923CA" w:rsidRDefault="009923CA" w:rsidP="009923CA">
      <w:pPr>
        <w:pStyle w:val="a5"/>
        <w:spacing w:after="160" w:line="256" w:lineRule="auto"/>
        <w:rPr>
          <w:rFonts w:ascii="Arial" w:hAnsi="Arial" w:cs="Arial"/>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53"/>
        <w:gridCol w:w="4853"/>
        <w:gridCol w:w="4854"/>
      </w:tblGrid>
      <w:tr w:rsidR="009923CA" w:rsidTr="009923CA">
        <w:tc>
          <w:tcPr>
            <w:tcW w:w="4853" w:type="dxa"/>
            <w:tcBorders>
              <w:top w:val="single" w:sz="4" w:space="0" w:color="auto"/>
              <w:left w:val="single" w:sz="4" w:space="0" w:color="auto"/>
              <w:bottom w:val="single" w:sz="4" w:space="0" w:color="auto"/>
              <w:right w:val="single" w:sz="4" w:space="0" w:color="auto"/>
            </w:tcBorders>
            <w:hideMark/>
          </w:tcPr>
          <w:p w:rsidR="009923CA" w:rsidRDefault="009923CA">
            <w:pPr>
              <w:pStyle w:val="a5"/>
              <w:ind w:left="0"/>
              <w:rPr>
                <w:rFonts w:ascii="Arial" w:hAnsi="Arial" w:cs="Arial"/>
                <w:sz w:val="20"/>
                <w:szCs w:val="20"/>
              </w:rPr>
            </w:pPr>
            <w:r>
              <w:rPr>
                <w:rFonts w:ascii="Arial" w:hAnsi="Arial" w:cs="Arial"/>
                <w:sz w:val="20"/>
                <w:szCs w:val="20"/>
              </w:rPr>
              <w:t>Форма контроля</w:t>
            </w:r>
          </w:p>
        </w:tc>
        <w:tc>
          <w:tcPr>
            <w:tcW w:w="4853" w:type="dxa"/>
            <w:tcBorders>
              <w:top w:val="single" w:sz="4" w:space="0" w:color="auto"/>
              <w:left w:val="single" w:sz="4" w:space="0" w:color="auto"/>
              <w:bottom w:val="single" w:sz="4" w:space="0" w:color="auto"/>
              <w:right w:val="single" w:sz="4" w:space="0" w:color="auto"/>
            </w:tcBorders>
            <w:hideMark/>
          </w:tcPr>
          <w:p w:rsidR="009923CA" w:rsidRDefault="009923CA">
            <w:pPr>
              <w:pStyle w:val="a5"/>
              <w:ind w:left="0"/>
              <w:rPr>
                <w:rFonts w:ascii="Arial" w:hAnsi="Arial" w:cs="Arial"/>
                <w:sz w:val="20"/>
                <w:szCs w:val="20"/>
              </w:rPr>
            </w:pPr>
            <w:r>
              <w:rPr>
                <w:rFonts w:ascii="Arial" w:hAnsi="Arial" w:cs="Arial"/>
                <w:sz w:val="20"/>
                <w:szCs w:val="20"/>
              </w:rPr>
              <w:t>Периодичность</w:t>
            </w:r>
          </w:p>
        </w:tc>
        <w:tc>
          <w:tcPr>
            <w:tcW w:w="4854" w:type="dxa"/>
            <w:tcBorders>
              <w:top w:val="single" w:sz="4" w:space="0" w:color="auto"/>
              <w:left w:val="single" w:sz="4" w:space="0" w:color="auto"/>
              <w:bottom w:val="single" w:sz="4" w:space="0" w:color="auto"/>
              <w:right w:val="single" w:sz="4" w:space="0" w:color="auto"/>
            </w:tcBorders>
            <w:hideMark/>
          </w:tcPr>
          <w:p w:rsidR="009923CA" w:rsidRDefault="009923CA">
            <w:pPr>
              <w:pStyle w:val="a5"/>
              <w:ind w:left="0"/>
              <w:rPr>
                <w:rFonts w:ascii="Arial" w:hAnsi="Arial" w:cs="Arial"/>
                <w:sz w:val="20"/>
                <w:szCs w:val="20"/>
              </w:rPr>
            </w:pPr>
            <w:r>
              <w:rPr>
                <w:rFonts w:ascii="Arial" w:hAnsi="Arial" w:cs="Arial"/>
                <w:sz w:val="20"/>
                <w:szCs w:val="20"/>
              </w:rPr>
              <w:t xml:space="preserve">Орган исполнительной власти (структурное подразделение органа исполнительной власти) Рыбинского района, осуществляющий </w:t>
            </w:r>
            <w:proofErr w:type="gramStart"/>
            <w:r>
              <w:rPr>
                <w:rFonts w:ascii="Arial" w:hAnsi="Arial" w:cs="Arial"/>
                <w:sz w:val="20"/>
                <w:szCs w:val="20"/>
              </w:rPr>
              <w:t>контроль за</w:t>
            </w:r>
            <w:proofErr w:type="gramEnd"/>
            <w:r>
              <w:rPr>
                <w:rFonts w:ascii="Arial" w:hAnsi="Arial" w:cs="Arial"/>
                <w:sz w:val="20"/>
                <w:szCs w:val="20"/>
              </w:rPr>
              <w:t xml:space="preserve"> выполнением муниципального задания</w:t>
            </w:r>
          </w:p>
        </w:tc>
      </w:tr>
      <w:tr w:rsidR="009923CA" w:rsidTr="009923CA">
        <w:tc>
          <w:tcPr>
            <w:tcW w:w="4853" w:type="dxa"/>
            <w:tcBorders>
              <w:top w:val="single" w:sz="4" w:space="0" w:color="auto"/>
              <w:left w:val="single" w:sz="4" w:space="0" w:color="auto"/>
              <w:bottom w:val="single" w:sz="4" w:space="0" w:color="auto"/>
              <w:right w:val="single" w:sz="4" w:space="0" w:color="auto"/>
            </w:tcBorders>
            <w:hideMark/>
          </w:tcPr>
          <w:p w:rsidR="009923CA" w:rsidRDefault="009923CA">
            <w:pPr>
              <w:pStyle w:val="a5"/>
              <w:ind w:left="0"/>
              <w:rPr>
                <w:rFonts w:ascii="Arial" w:hAnsi="Arial" w:cs="Arial"/>
                <w:sz w:val="20"/>
                <w:szCs w:val="20"/>
              </w:rPr>
            </w:pPr>
            <w:r>
              <w:rPr>
                <w:rFonts w:ascii="Arial" w:hAnsi="Arial" w:cs="Arial"/>
                <w:sz w:val="20"/>
                <w:szCs w:val="20"/>
              </w:rPr>
              <w:t>Мониторинг исполнения муниципального задания</w:t>
            </w:r>
          </w:p>
        </w:tc>
        <w:tc>
          <w:tcPr>
            <w:tcW w:w="4853" w:type="dxa"/>
            <w:tcBorders>
              <w:top w:val="single" w:sz="4" w:space="0" w:color="auto"/>
              <w:left w:val="single" w:sz="4" w:space="0" w:color="auto"/>
              <w:bottom w:val="single" w:sz="4" w:space="0" w:color="auto"/>
              <w:right w:val="single" w:sz="4" w:space="0" w:color="auto"/>
            </w:tcBorders>
            <w:hideMark/>
          </w:tcPr>
          <w:p w:rsidR="009923CA" w:rsidRDefault="009923CA">
            <w:pPr>
              <w:pStyle w:val="a5"/>
              <w:ind w:left="0"/>
              <w:rPr>
                <w:rFonts w:ascii="Arial" w:hAnsi="Arial" w:cs="Arial"/>
                <w:sz w:val="20"/>
                <w:szCs w:val="20"/>
              </w:rPr>
            </w:pPr>
            <w:r>
              <w:rPr>
                <w:rFonts w:ascii="Arial" w:hAnsi="Arial" w:cs="Arial"/>
                <w:sz w:val="20"/>
                <w:szCs w:val="20"/>
              </w:rPr>
              <w:t>Раз в квартал</w:t>
            </w:r>
          </w:p>
        </w:tc>
        <w:tc>
          <w:tcPr>
            <w:tcW w:w="4854" w:type="dxa"/>
            <w:tcBorders>
              <w:top w:val="single" w:sz="4" w:space="0" w:color="auto"/>
              <w:left w:val="single" w:sz="4" w:space="0" w:color="auto"/>
              <w:bottom w:val="single" w:sz="4" w:space="0" w:color="auto"/>
              <w:right w:val="single" w:sz="4" w:space="0" w:color="auto"/>
            </w:tcBorders>
          </w:tcPr>
          <w:p w:rsidR="009923CA" w:rsidRDefault="009923CA">
            <w:pPr>
              <w:pStyle w:val="a5"/>
              <w:ind w:left="0"/>
              <w:rPr>
                <w:rFonts w:ascii="Arial" w:hAnsi="Arial" w:cs="Arial"/>
                <w:sz w:val="20"/>
                <w:szCs w:val="20"/>
              </w:rPr>
            </w:pPr>
            <w:r>
              <w:rPr>
                <w:rFonts w:ascii="Arial" w:hAnsi="Arial" w:cs="Arial"/>
                <w:sz w:val="20"/>
                <w:szCs w:val="20"/>
              </w:rPr>
              <w:t>Управление образования администрации Рыбинского района</w:t>
            </w:r>
          </w:p>
          <w:p w:rsidR="009923CA" w:rsidRDefault="009923CA">
            <w:pPr>
              <w:pStyle w:val="a5"/>
              <w:ind w:left="0"/>
              <w:rPr>
                <w:rFonts w:ascii="Arial" w:hAnsi="Arial" w:cs="Arial"/>
                <w:sz w:val="20"/>
                <w:szCs w:val="20"/>
              </w:rPr>
            </w:pPr>
          </w:p>
        </w:tc>
      </w:tr>
      <w:tr w:rsidR="009923CA" w:rsidTr="009923CA">
        <w:tc>
          <w:tcPr>
            <w:tcW w:w="4853" w:type="dxa"/>
            <w:tcBorders>
              <w:top w:val="single" w:sz="4" w:space="0" w:color="auto"/>
              <w:left w:val="single" w:sz="4" w:space="0" w:color="auto"/>
              <w:bottom w:val="single" w:sz="4" w:space="0" w:color="auto"/>
              <w:right w:val="single" w:sz="4" w:space="0" w:color="auto"/>
            </w:tcBorders>
            <w:hideMark/>
          </w:tcPr>
          <w:p w:rsidR="009923CA" w:rsidRDefault="009923CA">
            <w:pPr>
              <w:pStyle w:val="a5"/>
              <w:ind w:left="0"/>
              <w:rPr>
                <w:rFonts w:ascii="Arial" w:hAnsi="Arial" w:cs="Arial"/>
                <w:sz w:val="20"/>
                <w:szCs w:val="20"/>
              </w:rPr>
            </w:pPr>
            <w:r>
              <w:rPr>
                <w:rFonts w:ascii="Arial" w:hAnsi="Arial" w:cs="Arial"/>
                <w:sz w:val="20"/>
                <w:szCs w:val="20"/>
              </w:rPr>
              <w:t>Выездной контроль выполнения муниципального задания</w:t>
            </w:r>
          </w:p>
        </w:tc>
        <w:tc>
          <w:tcPr>
            <w:tcW w:w="4853" w:type="dxa"/>
            <w:tcBorders>
              <w:top w:val="single" w:sz="4" w:space="0" w:color="auto"/>
              <w:left w:val="single" w:sz="4" w:space="0" w:color="auto"/>
              <w:bottom w:val="single" w:sz="4" w:space="0" w:color="auto"/>
              <w:right w:val="single" w:sz="4" w:space="0" w:color="auto"/>
            </w:tcBorders>
            <w:hideMark/>
          </w:tcPr>
          <w:p w:rsidR="009923CA" w:rsidRDefault="009923CA">
            <w:pPr>
              <w:pStyle w:val="a5"/>
              <w:ind w:left="0"/>
              <w:rPr>
                <w:rFonts w:ascii="Arial" w:hAnsi="Arial" w:cs="Arial"/>
                <w:sz w:val="20"/>
                <w:szCs w:val="20"/>
              </w:rPr>
            </w:pPr>
            <w:r>
              <w:rPr>
                <w:rFonts w:ascii="Arial" w:hAnsi="Arial" w:cs="Arial"/>
                <w:sz w:val="20"/>
                <w:szCs w:val="20"/>
              </w:rPr>
              <w:t>Не реже 1 раза в 3 года</w:t>
            </w:r>
          </w:p>
        </w:tc>
        <w:tc>
          <w:tcPr>
            <w:tcW w:w="4854" w:type="dxa"/>
            <w:tcBorders>
              <w:top w:val="single" w:sz="4" w:space="0" w:color="auto"/>
              <w:left w:val="single" w:sz="4" w:space="0" w:color="auto"/>
              <w:bottom w:val="single" w:sz="4" w:space="0" w:color="auto"/>
              <w:right w:val="single" w:sz="4" w:space="0" w:color="auto"/>
            </w:tcBorders>
          </w:tcPr>
          <w:p w:rsidR="009923CA" w:rsidRDefault="009923CA">
            <w:pPr>
              <w:rPr>
                <w:rFonts w:ascii="Arial" w:hAnsi="Arial" w:cs="Arial"/>
                <w:sz w:val="20"/>
                <w:szCs w:val="20"/>
              </w:rPr>
            </w:pPr>
            <w:r>
              <w:rPr>
                <w:rFonts w:ascii="Arial" w:hAnsi="Arial" w:cs="Arial"/>
                <w:sz w:val="20"/>
                <w:szCs w:val="20"/>
              </w:rPr>
              <w:t>Управление образования администрации Рыбинского района</w:t>
            </w:r>
          </w:p>
          <w:p w:rsidR="009923CA" w:rsidRDefault="009923CA">
            <w:pPr>
              <w:pStyle w:val="a5"/>
              <w:ind w:left="0"/>
              <w:rPr>
                <w:rFonts w:ascii="Arial" w:hAnsi="Arial" w:cs="Arial"/>
                <w:sz w:val="20"/>
                <w:szCs w:val="20"/>
                <w:u w:val="single"/>
              </w:rPr>
            </w:pPr>
          </w:p>
        </w:tc>
      </w:tr>
    </w:tbl>
    <w:p w:rsidR="009923CA" w:rsidRDefault="009923CA" w:rsidP="009923CA">
      <w:pPr>
        <w:pStyle w:val="a5"/>
        <w:spacing w:after="160" w:line="256" w:lineRule="auto"/>
        <w:rPr>
          <w:rFonts w:ascii="Arial" w:hAnsi="Arial" w:cs="Arial"/>
          <w:sz w:val="20"/>
          <w:szCs w:val="20"/>
        </w:rPr>
      </w:pPr>
    </w:p>
    <w:p w:rsidR="009923CA" w:rsidRDefault="009923CA" w:rsidP="009923CA">
      <w:pPr>
        <w:pStyle w:val="a5"/>
        <w:spacing w:after="160" w:line="256" w:lineRule="auto"/>
        <w:rPr>
          <w:rFonts w:ascii="Arial" w:hAnsi="Arial" w:cs="Arial"/>
          <w:sz w:val="20"/>
          <w:szCs w:val="20"/>
        </w:rPr>
      </w:pPr>
    </w:p>
    <w:p w:rsidR="009923CA" w:rsidRDefault="009923CA" w:rsidP="009923CA">
      <w:pPr>
        <w:pStyle w:val="a5"/>
        <w:numPr>
          <w:ilvl w:val="0"/>
          <w:numId w:val="5"/>
        </w:numPr>
        <w:spacing w:after="160" w:line="256" w:lineRule="auto"/>
        <w:rPr>
          <w:rFonts w:ascii="Arial" w:hAnsi="Arial" w:cs="Arial"/>
          <w:sz w:val="20"/>
          <w:szCs w:val="20"/>
        </w:rPr>
      </w:pPr>
      <w:r>
        <w:rPr>
          <w:rFonts w:ascii="Arial" w:hAnsi="Arial" w:cs="Arial"/>
          <w:sz w:val="20"/>
          <w:szCs w:val="20"/>
        </w:rPr>
        <w:t xml:space="preserve">Требования к отчетности выполнения муниципального задания: годовой отчет  об исполнении муниципального задания не позднее 25 января за очередного финансового года, следующего за </w:t>
      </w:r>
      <w:proofErr w:type="gramStart"/>
      <w:r>
        <w:rPr>
          <w:rFonts w:ascii="Arial" w:hAnsi="Arial" w:cs="Arial"/>
          <w:sz w:val="20"/>
          <w:szCs w:val="20"/>
        </w:rPr>
        <w:t>отчетным</w:t>
      </w:r>
      <w:proofErr w:type="gramEnd"/>
    </w:p>
    <w:p w:rsidR="009923CA" w:rsidRDefault="009923CA" w:rsidP="009923CA">
      <w:pPr>
        <w:pStyle w:val="a5"/>
        <w:numPr>
          <w:ilvl w:val="1"/>
          <w:numId w:val="5"/>
        </w:numPr>
        <w:spacing w:after="160" w:line="256" w:lineRule="auto"/>
        <w:rPr>
          <w:rFonts w:ascii="Arial" w:hAnsi="Arial" w:cs="Arial"/>
          <w:sz w:val="20"/>
          <w:szCs w:val="20"/>
        </w:rPr>
      </w:pPr>
      <w:r>
        <w:rPr>
          <w:rFonts w:ascii="Arial" w:hAnsi="Arial" w:cs="Arial"/>
          <w:sz w:val="20"/>
          <w:szCs w:val="20"/>
        </w:rPr>
        <w:t xml:space="preserve">Периодичность предоставления отчетов о выполнении муниципального задания: </w:t>
      </w:r>
      <w:proofErr w:type="gramStart"/>
      <w:r>
        <w:rPr>
          <w:rFonts w:ascii="Arial" w:hAnsi="Arial" w:cs="Arial"/>
          <w:sz w:val="20"/>
          <w:szCs w:val="20"/>
        </w:rPr>
        <w:t>ежегодный</w:t>
      </w:r>
      <w:proofErr w:type="gramEnd"/>
      <w:r>
        <w:rPr>
          <w:rFonts w:ascii="Arial" w:hAnsi="Arial" w:cs="Arial"/>
          <w:sz w:val="20"/>
          <w:szCs w:val="20"/>
        </w:rPr>
        <w:t>, ежеквартальный</w:t>
      </w:r>
    </w:p>
    <w:p w:rsidR="009923CA" w:rsidRDefault="009923CA" w:rsidP="009923CA">
      <w:pPr>
        <w:pStyle w:val="a5"/>
        <w:numPr>
          <w:ilvl w:val="1"/>
          <w:numId w:val="5"/>
        </w:numPr>
        <w:spacing w:after="160" w:line="256" w:lineRule="auto"/>
        <w:rPr>
          <w:rFonts w:ascii="Arial" w:hAnsi="Arial" w:cs="Arial"/>
          <w:sz w:val="20"/>
          <w:szCs w:val="20"/>
        </w:rPr>
      </w:pPr>
      <w:proofErr w:type="gramStart"/>
      <w:r>
        <w:rPr>
          <w:rFonts w:ascii="Arial" w:hAnsi="Arial" w:cs="Arial"/>
          <w:sz w:val="20"/>
          <w:szCs w:val="20"/>
        </w:rPr>
        <w:t>Сроки предоставления отчетов о выполнении муниципального задания: ежегодно в срок до 1 февраля года, следующего за отчетным, ежеквартально в срок до 10 числа месяца, следующего за отчетным кварталом.</w:t>
      </w:r>
      <w:proofErr w:type="gramEnd"/>
    </w:p>
    <w:p w:rsidR="009923CA" w:rsidRDefault="009923CA" w:rsidP="009923CA">
      <w:pPr>
        <w:pStyle w:val="a5"/>
        <w:numPr>
          <w:ilvl w:val="1"/>
          <w:numId w:val="5"/>
        </w:numPr>
        <w:spacing w:after="160" w:line="256" w:lineRule="auto"/>
        <w:rPr>
          <w:rFonts w:ascii="Arial" w:hAnsi="Arial" w:cs="Arial"/>
          <w:sz w:val="20"/>
          <w:szCs w:val="20"/>
        </w:rPr>
      </w:pPr>
      <w:r>
        <w:rPr>
          <w:rFonts w:ascii="Arial" w:hAnsi="Arial" w:cs="Arial"/>
          <w:sz w:val="20"/>
          <w:szCs w:val="20"/>
        </w:rPr>
        <w:t>Иные требования к отчетности о выполнении муниципального задания: предоставление пояснительной записки к отчету об исполнении муниципального задания с прогнозом достижения годовых (квартальных) значений показателей качества и объёма проделанной работы, предоставление дополнительной информации по требованию органа, исполняющего бюджет.</w:t>
      </w:r>
      <w:r>
        <w:rPr>
          <w:rFonts w:ascii="Arial" w:hAnsi="Arial" w:cs="Arial"/>
          <w:sz w:val="20"/>
          <w:szCs w:val="20"/>
        </w:rPr>
        <w:tab/>
      </w:r>
    </w:p>
    <w:p w:rsidR="009923CA" w:rsidRDefault="009923CA" w:rsidP="009923CA">
      <w:pPr>
        <w:pStyle w:val="ConsPlusNonformat"/>
        <w:numPr>
          <w:ilvl w:val="0"/>
          <w:numId w:val="5"/>
        </w:numPr>
        <w:rPr>
          <w:rFonts w:ascii="Arial" w:hAnsi="Arial" w:cs="Arial"/>
        </w:rPr>
      </w:pPr>
      <w:r>
        <w:rPr>
          <w:rFonts w:ascii="Arial" w:hAnsi="Arial" w:cs="Arial"/>
        </w:rPr>
        <w:t>Иная информация, необходимая для исполнения (</w:t>
      </w:r>
      <w:proofErr w:type="gramStart"/>
      <w:r>
        <w:rPr>
          <w:rFonts w:ascii="Arial" w:hAnsi="Arial" w:cs="Arial"/>
        </w:rPr>
        <w:t>контроля за</w:t>
      </w:r>
      <w:proofErr w:type="gramEnd"/>
      <w:r>
        <w:rPr>
          <w:rFonts w:ascii="Arial" w:hAnsi="Arial" w:cs="Arial"/>
        </w:rPr>
        <w:t xml:space="preserve"> исполнением) муниципального задания: по запросу учреждение предоставляет отчет о фактических расходах, копии первичных документов и иную информацию, подтверждающую выполнение муниципального задания.</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E779AF" w:rsidRDefault="00E779AF"/>
    <w:sectPr w:rsidR="00E779AF" w:rsidSect="009923CA">
      <w:pgSz w:w="16838" w:h="11906" w:orient="landscape"/>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3FD4"/>
    <w:multiLevelType w:val="multilevel"/>
    <w:tmpl w:val="00CF3FD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
    <w:nsid w:val="23CC075A"/>
    <w:multiLevelType w:val="multilevel"/>
    <w:tmpl w:val="23CC075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E9410F5"/>
    <w:multiLevelType w:val="multilevel"/>
    <w:tmpl w:val="2E9410F5"/>
    <w:lvl w:ilvl="0">
      <w:start w:val="1"/>
      <w:numFmt w:val="decimal"/>
      <w:lvlText w:val="%1."/>
      <w:lvlJc w:val="left"/>
      <w:pPr>
        <w:ind w:left="1080" w:hanging="360"/>
      </w:pPr>
      <w:rPr>
        <w:strike w:val="0"/>
        <w:dstrike w:val="0"/>
        <w:u w:val="none"/>
        <w:effect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5FEF1E4C"/>
    <w:multiLevelType w:val="multilevel"/>
    <w:tmpl w:val="5FEF1E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78145778"/>
    <w:multiLevelType w:val="multilevel"/>
    <w:tmpl w:val="7814577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lvlOverride w:ilvl="2"/>
    <w:lvlOverride w:ilvl="3"/>
    <w:lvlOverride w:ilvl="4"/>
    <w:lvlOverride w:ilvl="5"/>
    <w:lvlOverride w:ilvl="6"/>
    <w:lvlOverride w:ilvl="7"/>
    <w:lvlOverride w:ilvl="8"/>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9923CA"/>
    <w:rsid w:val="00473A2D"/>
    <w:rsid w:val="006B7BEC"/>
    <w:rsid w:val="007A08EF"/>
    <w:rsid w:val="008C6645"/>
    <w:rsid w:val="009923CA"/>
    <w:rsid w:val="00E779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3CA"/>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1"/>
    <w:uiPriority w:val="99"/>
    <w:semiHidden/>
    <w:unhideWhenUsed/>
    <w:rsid w:val="009923CA"/>
    <w:pPr>
      <w:tabs>
        <w:tab w:val="center" w:pos="4677"/>
        <w:tab w:val="right" w:pos="9355"/>
      </w:tabs>
    </w:pPr>
  </w:style>
  <w:style w:type="character" w:customStyle="1" w:styleId="a4">
    <w:name w:val="Нижний колонтитул Знак"/>
    <w:basedOn w:val="a0"/>
    <w:link w:val="a3"/>
    <w:uiPriority w:val="99"/>
    <w:semiHidden/>
    <w:rsid w:val="009923CA"/>
    <w:rPr>
      <w:rFonts w:ascii="Calibri" w:eastAsia="Times New Roman" w:hAnsi="Calibri" w:cs="Times New Roman"/>
      <w:lang w:eastAsia="ru-RU"/>
    </w:rPr>
  </w:style>
  <w:style w:type="paragraph" w:styleId="a5">
    <w:name w:val="List Paragraph"/>
    <w:basedOn w:val="a"/>
    <w:uiPriority w:val="34"/>
    <w:qFormat/>
    <w:rsid w:val="009923CA"/>
    <w:pPr>
      <w:ind w:left="720"/>
      <w:contextualSpacing/>
    </w:pPr>
  </w:style>
  <w:style w:type="paragraph" w:customStyle="1" w:styleId="ConsPlusNormal">
    <w:name w:val="ConsPlusNormal"/>
    <w:rsid w:val="009923C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9923C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9923CA"/>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1">
    <w:name w:val="Нижний колонтитул Знак1"/>
    <w:basedOn w:val="a0"/>
    <w:link w:val="a3"/>
    <w:uiPriority w:val="99"/>
    <w:semiHidden/>
    <w:locked/>
    <w:rsid w:val="009923CA"/>
    <w:rPr>
      <w:rFonts w:ascii="Calibri" w:eastAsia="Times New Roman" w:hAnsi="Calibri" w:cs="Times New Roman"/>
      <w:lang w:eastAsia="ru-RU"/>
    </w:rPr>
  </w:style>
  <w:style w:type="paragraph" w:styleId="a6">
    <w:name w:val="Balloon Text"/>
    <w:basedOn w:val="a"/>
    <w:link w:val="a7"/>
    <w:uiPriority w:val="99"/>
    <w:semiHidden/>
    <w:unhideWhenUsed/>
    <w:rsid w:val="009923C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923C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72148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3915</Words>
  <Characters>22319</Characters>
  <Application>Microsoft Office Word</Application>
  <DocSecurity>0</DocSecurity>
  <Lines>185</Lines>
  <Paragraphs>52</Paragraphs>
  <ScaleCrop>false</ScaleCrop>
  <Company/>
  <LinksUpToDate>false</LinksUpToDate>
  <CharactersWithSpaces>26182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2019-01-28T09:13:00Z</dcterms:created>
  <dcterms:modified xsi:type="dcterms:W3CDTF">2019-01-28T09:18:00Z</dcterms:modified>
</cp:coreProperties>
</file>